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hAnsi="方正仿宋_GBK" w:eastAsia="方正仿宋_GBK"/>
        </w:rPr>
      </w:pPr>
      <w:r>
        <w:rPr>
          <w:rFonts w:hint="eastAsia"/>
          <w:color w:val="00B0F0"/>
          <w:sz w:val="36"/>
          <w:szCs w:val="36"/>
        </w:rPr>
        <w:drawing>
          <wp:anchor distT="0" distB="0" distL="114300" distR="114300" simplePos="0" relativeHeight="251673600" behindDoc="1" locked="0" layoutInCell="1" allowOverlap="1">
            <wp:simplePos x="0" y="0"/>
            <wp:positionH relativeFrom="column">
              <wp:posOffset>-3175</wp:posOffset>
            </wp:positionH>
            <wp:positionV relativeFrom="paragraph">
              <wp:posOffset>-697230</wp:posOffset>
            </wp:positionV>
            <wp:extent cx="7578725" cy="11426190"/>
            <wp:effectExtent l="0" t="0" r="3175" b="3810"/>
            <wp:wrapNone/>
            <wp:docPr id="25" name="图片 25" descr="微信截图_2023041013135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5" name="图片 25" descr="微信截图_20230410131353"/>
                    <pic:cNvPicPr>
                      <a:picLocks noChangeAspect="true"/>
                    </pic:cNvPicPr>
                  </pic:nvPicPr>
                  <pic:blipFill>
                    <a:blip r:embed="rId9"/>
                    <a:stretch>
                      <a:fillRect/>
                    </a:stretch>
                  </pic:blipFill>
                  <pic:spPr>
                    <a:xfrm>
                      <a:off x="0" y="0"/>
                      <a:ext cx="7578725" cy="11426190"/>
                    </a:xfrm>
                    <a:prstGeom prst="rect">
                      <a:avLst/>
                    </a:prstGeom>
                  </pic:spPr>
                </pic:pic>
              </a:graphicData>
            </a:graphic>
          </wp:anchor>
        </w:drawing>
      </w:r>
    </w:p>
    <w:p>
      <w:pPr>
        <w:rPr>
          <w:rFonts w:ascii="方正仿宋_GBK" w:hAnsi="方正仿宋_GBK" w:eastAsia="方正仿宋_GBK"/>
        </w:rPr>
      </w:pPr>
    </w:p>
    <w:p>
      <w:pPr>
        <w:pStyle w:val="2"/>
        <w:tabs>
          <w:tab w:val="center" w:pos="4153"/>
        </w:tabs>
        <w:rPr>
          <w:rFonts w:ascii="方正仿宋_GBK" w:hAnsi="方正仿宋_GBK" w:eastAsia="方正仿宋_GBK"/>
        </w:rPr>
      </w:pPr>
      <w:r>
        <w:rPr>
          <w:rFonts w:ascii="方正仿宋_GBK" w:hAnsi="方正仿宋_GBK" w:eastAsia="方正仿宋_GBK"/>
        </w:rPr>
        <w:t xml:space="preserve">   </w:t>
      </w:r>
    </w:p>
    <w:p>
      <w:pPr>
        <w:rPr>
          <w:rFonts w:ascii="方正仿宋_GBK" w:hAnsi="方正仿宋_GBK" w:eastAsia="方正仿宋_GBK"/>
        </w:rPr>
      </w:pPr>
    </w:p>
    <w:p>
      <w:pPr>
        <w:rPr>
          <w:rFonts w:ascii="方正仿宋_GBK" w:hAnsi="方正仿宋_GBK" w:eastAsia="方正仿宋_GBK"/>
        </w:rPr>
      </w:pPr>
    </w:p>
    <w:p>
      <w:pPr>
        <w:rPr>
          <w:rFonts w:ascii="方正仿宋_GBK" w:hAnsi="方正仿宋_GBK" w:eastAsia="方正仿宋_GBK"/>
          <w:sz w:val="84"/>
          <w:szCs w:val="84"/>
        </w:rPr>
      </w:pPr>
      <w:r>
        <w:rPr>
          <w:rFonts w:ascii="方正仿宋_GBK" w:hAnsi="方正仿宋_GBK" w:eastAsia="方正仿宋_GBK"/>
        </w:rPr>
        <w:t xml:space="preserve">          </w:t>
      </w:r>
      <w:r>
        <w:rPr>
          <w:rFonts w:ascii="方正仿宋_GBK" w:hAnsi="方正仿宋_GBK" w:eastAsia="方正仿宋_GBK"/>
          <w:sz w:val="84"/>
          <w:szCs w:val="84"/>
        </w:rPr>
        <w:t xml:space="preserve">   </w:t>
      </w:r>
    </w:p>
    <w:p>
      <w:pPr>
        <w:ind w:firstLine="4200" w:firstLineChars="500"/>
        <w:jc w:val="both"/>
        <w:rPr>
          <w:rFonts w:hint="eastAsia" w:ascii="方正仿宋_GBK" w:hAnsi="方正仿宋_GBK" w:eastAsia="方正仿宋_GBK"/>
          <w:sz w:val="84"/>
          <w:szCs w:val="84"/>
          <w:lang w:eastAsia="zh-CN"/>
        </w:rPr>
      </w:pPr>
    </w:p>
    <w:p>
      <w:pPr>
        <w:ind w:firstLine="2520" w:firstLineChars="300"/>
        <w:rPr>
          <w:rFonts w:ascii="方正仿宋_GBK" w:hAnsi="方正仿宋_GBK" w:eastAsia="方正仿宋_GBK"/>
          <w:sz w:val="84"/>
          <w:szCs w:val="84"/>
        </w:rPr>
      </w:pPr>
    </w:p>
    <w:p>
      <w:pPr>
        <w:ind w:firstLine="2520" w:firstLineChars="300"/>
        <w:rPr>
          <w:rFonts w:ascii="方正仿宋_GBK" w:hAnsi="方正仿宋_GBK" w:eastAsia="方正仿宋_GBK"/>
          <w:sz w:val="84"/>
          <w:szCs w:val="84"/>
        </w:rPr>
      </w:pPr>
    </w:p>
    <w:p>
      <w:pPr>
        <w:ind w:firstLine="3520" w:firstLineChars="800"/>
        <w:jc w:val="both"/>
        <w:rPr>
          <w:rFonts w:hint="eastAsia" w:ascii="黑体" w:hAnsi="黑体" w:eastAsia="黑体" w:cs="黑体"/>
          <w:sz w:val="44"/>
          <w:szCs w:val="44"/>
          <w:lang w:eastAsia="zh-CN"/>
        </w:rPr>
      </w:pPr>
    </w:p>
    <w:p>
      <w:pPr>
        <w:ind w:firstLine="3520" w:firstLineChars="800"/>
        <w:jc w:val="both"/>
        <w:rPr>
          <w:rFonts w:hint="eastAsia" w:ascii="黑体" w:hAnsi="黑体" w:eastAsia="黑体" w:cs="黑体"/>
          <w:sz w:val="44"/>
          <w:szCs w:val="44"/>
          <w:lang w:eastAsia="zh-CN"/>
        </w:rPr>
      </w:pPr>
    </w:p>
    <w:p>
      <w:pPr>
        <w:ind w:firstLine="3520" w:firstLineChars="800"/>
        <w:jc w:val="both"/>
        <w:rPr>
          <w:rFonts w:hint="eastAsia" w:ascii="黑体" w:hAnsi="黑体" w:eastAsia="黑体" w:cs="黑体"/>
          <w:sz w:val="44"/>
          <w:szCs w:val="44"/>
          <w:lang w:eastAsia="zh-CN"/>
        </w:rPr>
      </w:pPr>
    </w:p>
    <w:p>
      <w:pPr>
        <w:ind w:firstLine="3520" w:firstLineChars="800"/>
        <w:jc w:val="both"/>
        <w:rPr>
          <w:rFonts w:hint="eastAsia" w:ascii="黑体" w:hAnsi="黑体" w:eastAsia="黑体" w:cs="黑体"/>
          <w:sz w:val="44"/>
          <w:szCs w:val="44"/>
          <w:lang w:eastAsia="zh-CN"/>
        </w:rPr>
      </w:pPr>
    </w:p>
    <w:p>
      <w:pPr>
        <w:ind w:firstLine="3520" w:firstLineChars="800"/>
        <w:jc w:val="both"/>
        <w:rPr>
          <w:rFonts w:hint="eastAsia" w:ascii="黑体" w:hAnsi="黑体" w:eastAsia="黑体" w:cs="黑体"/>
          <w:sz w:val="44"/>
          <w:szCs w:val="44"/>
          <w:lang w:eastAsia="zh-CN"/>
        </w:rPr>
      </w:pPr>
    </w:p>
    <w:p>
      <w:pPr>
        <w:ind w:firstLine="3520" w:firstLineChars="800"/>
        <w:jc w:val="both"/>
        <w:rPr>
          <w:rFonts w:hint="eastAsia" w:ascii="黑体" w:hAnsi="黑体" w:eastAsia="黑体" w:cs="黑体"/>
          <w:sz w:val="44"/>
          <w:szCs w:val="44"/>
          <w:lang w:eastAsia="zh-CN"/>
        </w:rPr>
      </w:pPr>
    </w:p>
    <w:p>
      <w:pPr>
        <w:ind w:firstLine="4698" w:firstLineChars="1300"/>
        <w:jc w:val="both"/>
        <w:rPr>
          <w:rFonts w:hint="eastAsia" w:ascii="黑体" w:hAnsi="黑体" w:eastAsia="黑体" w:cs="黑体"/>
          <w:b/>
          <w:bCs/>
          <w:color w:val="4F81BD" w:themeColor="accent1"/>
          <w:sz w:val="36"/>
          <w:szCs w:val="36"/>
          <w14:textFill>
            <w14:solidFill>
              <w14:schemeClr w14:val="accent1"/>
            </w14:solidFill>
          </w14:textFill>
        </w:rPr>
      </w:pPr>
    </w:p>
    <w:p>
      <w:pPr>
        <w:ind w:firstLine="4698" w:firstLineChars="1300"/>
        <w:jc w:val="both"/>
        <w:rPr>
          <w:rFonts w:hint="eastAsia" w:ascii="黑体" w:hAnsi="黑体" w:eastAsia="黑体" w:cs="黑体"/>
          <w:b/>
          <w:bCs/>
          <w:color w:val="4F81BD" w:themeColor="accent1"/>
          <w:sz w:val="36"/>
          <w:szCs w:val="36"/>
          <w14:textFill>
            <w14:solidFill>
              <w14:schemeClr w14:val="accent1"/>
            </w14:solidFill>
          </w14:textFill>
        </w:rPr>
      </w:pPr>
    </w:p>
    <w:p>
      <w:pPr>
        <w:ind w:firstLine="4698" w:firstLineChars="1300"/>
        <w:jc w:val="both"/>
        <w:rPr>
          <w:rFonts w:hint="eastAsia" w:ascii="黑体" w:hAnsi="黑体" w:eastAsia="黑体" w:cs="黑体"/>
          <w:b/>
          <w:bCs/>
          <w:color w:val="4F81BD" w:themeColor="accent1"/>
          <w:sz w:val="36"/>
          <w:szCs w:val="36"/>
          <w14:textFill>
            <w14:solidFill>
              <w14:schemeClr w14:val="accent1"/>
            </w14:solidFill>
          </w14:textFill>
        </w:rPr>
      </w:pPr>
    </w:p>
    <w:p>
      <w:pPr>
        <w:ind w:firstLine="4698" w:firstLineChars="1300"/>
        <w:jc w:val="both"/>
        <w:rPr>
          <w:rFonts w:hint="eastAsia" w:ascii="仿宋" w:hAnsi="仿宋" w:eastAsia="仿宋" w:cs="仿宋"/>
          <w:b/>
          <w:bCs/>
          <w:sz w:val="44"/>
          <w:szCs w:val="44"/>
        </w:rPr>
        <w:sectPr>
          <w:headerReference r:id="rId3" w:type="default"/>
          <w:footerReference r:id="rId4" w:type="default"/>
          <w:pgSz w:w="11906" w:h="16838"/>
          <w:pgMar w:top="0" w:right="0" w:bottom="0" w:left="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Fonts w:hint="eastAsia" w:ascii="黑体" w:hAnsi="黑体" w:eastAsia="黑体" w:cs="黑体"/>
          <w:b/>
          <w:bCs/>
          <w:color w:val="4F81BD" w:themeColor="accent1"/>
          <w:sz w:val="36"/>
          <w:szCs w:val="36"/>
          <w14:textFill>
            <w14:solidFill>
              <w14:schemeClr w14:val="accent1"/>
            </w14:solidFill>
          </w14:textFill>
        </w:rPr>
        <w:t>抚顺市应急管理局</w:t>
      </w:r>
    </w:p>
    <w:p>
      <w:pPr>
        <w:rPr>
          <w:rFonts w:ascii="方正仿宋_GBK" w:hAnsi="方正仿宋_GBK" w:eastAsia="方正仿宋_GBK"/>
        </w:rPr>
      </w:pPr>
    </w:p>
    <w:p>
      <w:pPr>
        <w:pStyle w:val="32"/>
        <w:jc w:val="center"/>
        <w:rPr>
          <w:rFonts w:hint="eastAsia" w:ascii="方正小标宋_GBK" w:hAnsi="方正小标宋_GBK" w:eastAsia="方正小标宋_GBK" w:cs="方正小标宋_GBK"/>
          <w:b/>
          <w:bCs/>
          <w:color w:val="auto"/>
          <w:sz w:val="44"/>
          <w:szCs w:val="44"/>
          <w:lang w:val="zh-CN"/>
        </w:rPr>
      </w:pPr>
      <w:bookmarkStart w:id="0" w:name="_Hlk128734824"/>
      <w:r>
        <w:rPr>
          <w:rFonts w:hint="eastAsia" w:ascii="方正小标宋_GBK" w:hAnsi="方正小标宋_GBK" w:eastAsia="方正小标宋_GBK" w:cs="方正小标宋_GBK"/>
          <w:b w:val="0"/>
          <w:bCs w:val="0"/>
          <w:color w:val="auto"/>
          <w:sz w:val="44"/>
          <w:szCs w:val="44"/>
          <w:lang w:val="zh-CN"/>
        </w:rPr>
        <w:t>目</w:t>
      </w:r>
      <w:r>
        <w:rPr>
          <w:rFonts w:hint="eastAsia" w:ascii="方正小标宋_GBK" w:hAnsi="方正小标宋_GBK" w:eastAsia="方正小标宋_GBK" w:cs="方正小标宋_GBK"/>
          <w:b w:val="0"/>
          <w:bCs w:val="0"/>
          <w:color w:val="auto"/>
          <w:sz w:val="44"/>
          <w:szCs w:val="44"/>
          <w:lang w:val="en-US" w:eastAsia="zh-CN"/>
        </w:rPr>
        <w:t xml:space="preserve">    </w:t>
      </w:r>
      <w:r>
        <w:rPr>
          <w:rFonts w:hint="eastAsia" w:ascii="方正小标宋_GBK" w:hAnsi="方正小标宋_GBK" w:eastAsia="方正小标宋_GBK" w:cs="方正小标宋_GBK"/>
          <w:b w:val="0"/>
          <w:bCs w:val="0"/>
          <w:color w:val="auto"/>
          <w:sz w:val="44"/>
          <w:szCs w:val="44"/>
          <w:lang w:val="zh-CN"/>
        </w:rPr>
        <w:t>录</w:t>
      </w:r>
    </w:p>
    <w:p>
      <w:pPr>
        <w:rPr>
          <w:rFonts w:ascii="方正仿宋_GBK" w:hAnsi="方正仿宋_GBK" w:eastAsia="方正仿宋_GBK"/>
          <w:lang w:val="zh-CN"/>
        </w:rPr>
      </w:pPr>
    </w:p>
    <w:p>
      <w:pPr>
        <w:rPr>
          <w:rFonts w:ascii="方正仿宋_GBK" w:hAnsi="方正仿宋_GBK" w:eastAsia="方正仿宋_GBK"/>
          <w:lang w:val="zh-CN"/>
        </w:rPr>
      </w:pPr>
    </w:p>
    <w:p>
      <w:pPr>
        <w:rPr>
          <w:rFonts w:ascii="方正仿宋_GBK" w:hAnsi="方正仿宋_GBK" w:eastAsia="方正仿宋_GBK"/>
          <w:lang w:val="zh-CN"/>
        </w:rPr>
      </w:pPr>
    </w:p>
    <w:p>
      <w:pPr>
        <w:pStyle w:val="11"/>
        <w:tabs>
          <w:tab w:val="right" w:leader="dot" w:pos="8296"/>
        </w:tabs>
        <w:spacing w:line="720" w:lineRule="auto"/>
        <w:rPr>
          <w:rFonts w:hint="eastAsia" w:ascii="仿宋" w:hAnsi="仿宋" w:eastAsia="仿宋" w:cs="仿宋"/>
          <w:kern w:val="2"/>
          <w:sz w:val="32"/>
          <w:szCs w:val="32"/>
        </w:rPr>
      </w:pPr>
      <w:r>
        <w:rPr>
          <w:rStyle w:val="20"/>
          <w:rFonts w:hint="eastAsia" w:ascii="仿宋" w:hAnsi="仿宋" w:eastAsia="仿宋" w:cs="仿宋"/>
          <w:sz w:val="32"/>
          <w:szCs w:val="32"/>
          <w:u w:val="none"/>
        </w:rPr>
        <w:fldChar w:fldCharType="begin"/>
      </w:r>
      <w:r>
        <w:rPr>
          <w:rStyle w:val="20"/>
          <w:rFonts w:hint="eastAsia" w:ascii="仿宋" w:hAnsi="仿宋" w:eastAsia="仿宋" w:cs="仿宋"/>
          <w:sz w:val="32"/>
          <w:szCs w:val="32"/>
          <w:u w:val="none"/>
        </w:rPr>
        <w:instrText xml:space="preserve"> TOC \o "1-2" \h \z \u </w:instrText>
      </w:r>
      <w:r>
        <w:rPr>
          <w:rStyle w:val="20"/>
          <w:rFonts w:hint="eastAsia" w:ascii="仿宋" w:hAnsi="仿宋" w:eastAsia="仿宋" w:cs="仿宋"/>
          <w:sz w:val="32"/>
          <w:szCs w:val="32"/>
          <w:u w:val="none"/>
        </w:rPr>
        <w:fldChar w:fldCharType="separate"/>
      </w: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"_Toc128733551" </w:instrText>
      </w:r>
      <w:r>
        <w:rPr>
          <w:rFonts w:hint="eastAsia" w:ascii="仿宋" w:hAnsi="仿宋" w:eastAsia="仿宋" w:cs="仿宋"/>
          <w:sz w:val="32"/>
          <w:szCs w:val="32"/>
        </w:rPr>
        <w:fldChar w:fldCharType="separate"/>
      </w:r>
      <w:r>
        <w:rPr>
          <w:rStyle w:val="20"/>
          <w:rFonts w:hint="eastAsia" w:ascii="仿宋" w:hAnsi="仿宋" w:eastAsia="仿宋" w:cs="仿宋"/>
          <w:sz w:val="32"/>
          <w:szCs w:val="32"/>
          <w:u w:val="none"/>
        </w:rPr>
        <w:t>应急权力事项清单</w:t>
      </w:r>
      <w:r>
        <w:rPr>
          <w:rFonts w:hint="eastAsia" w:ascii="仿宋" w:hAnsi="仿宋" w:eastAsia="仿宋" w:cs="仿宋"/>
          <w:sz w:val="32"/>
          <w:szCs w:val="32"/>
        </w:rPr>
        <w:tab/>
      </w:r>
      <w:r>
        <w:rPr>
          <w:rFonts w:hint="eastAsia" w:ascii="仿宋" w:hAnsi="仿宋" w:eastAsia="仿宋" w:cs="仿宋"/>
          <w:sz w:val="32"/>
          <w:szCs w:val="32"/>
          <w:lang w:val="en-US" w:eastAsia="zh-CN"/>
        </w:rPr>
        <w:t>⑴</w:t>
      </w:r>
      <w:r>
        <w:rPr>
          <w:rFonts w:hint="eastAsia" w:ascii="仿宋" w:hAnsi="仿宋" w:eastAsia="仿宋" w:cs="仿宋"/>
          <w:sz w:val="32"/>
          <w:szCs w:val="32"/>
        </w:rPr>
        <w:fldChar w:fldCharType="end"/>
      </w:r>
    </w:p>
    <w:p>
      <w:pPr>
        <w:pStyle w:val="11"/>
        <w:tabs>
          <w:tab w:val="right" w:leader="dot" w:pos="8296"/>
        </w:tabs>
        <w:spacing w:line="720" w:lineRule="auto"/>
        <w:rPr>
          <w:rFonts w:hint="default" w:ascii="仿宋" w:hAnsi="仿宋" w:eastAsia="仿宋" w:cs="仿宋"/>
          <w:kern w:val="2"/>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"_Toc128733552" </w:instrText>
      </w:r>
      <w:r>
        <w:rPr>
          <w:rFonts w:hint="eastAsia" w:ascii="仿宋" w:hAnsi="仿宋" w:eastAsia="仿宋" w:cs="仿宋"/>
          <w:sz w:val="32"/>
          <w:szCs w:val="32"/>
        </w:rPr>
        <w:fldChar w:fldCharType="separate"/>
      </w:r>
      <w:r>
        <w:rPr>
          <w:rStyle w:val="20"/>
          <w:rFonts w:hint="eastAsia" w:ascii="仿宋" w:hAnsi="仿宋" w:eastAsia="仿宋" w:cs="仿宋"/>
          <w:sz w:val="32"/>
          <w:szCs w:val="32"/>
          <w:u w:val="none"/>
        </w:rPr>
        <w:t>办事不找关系路径</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(3)</w:t>
      </w:r>
    </w:p>
    <w:p>
      <w:pPr>
        <w:pStyle w:val="11"/>
        <w:tabs>
          <w:tab w:val="right" w:leader="dot" w:pos="8296"/>
        </w:tabs>
        <w:spacing w:line="720" w:lineRule="auto"/>
        <w:rPr>
          <w:rFonts w:hint="eastAsia" w:ascii="仿宋" w:hAnsi="仿宋" w:eastAsia="仿宋" w:cs="仿宋"/>
          <w:kern w:val="2"/>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"_Toc128733554" </w:instrText>
      </w:r>
      <w:r>
        <w:rPr>
          <w:rFonts w:hint="eastAsia" w:ascii="仿宋" w:hAnsi="仿宋" w:eastAsia="仿宋" w:cs="仿宋"/>
          <w:sz w:val="32"/>
          <w:szCs w:val="32"/>
        </w:rPr>
        <w:fldChar w:fldCharType="separate"/>
      </w:r>
      <w:r>
        <w:rPr>
          <w:rStyle w:val="20"/>
          <w:rFonts w:hint="eastAsia" w:ascii="仿宋" w:hAnsi="仿宋" w:eastAsia="仿宋" w:cs="仿宋"/>
          <w:sz w:val="32"/>
          <w:szCs w:val="32"/>
          <w:u w:val="none"/>
        </w:rPr>
        <w:t>合规办事业务指南</w:t>
      </w:r>
      <w:r>
        <w:rPr>
          <w:rFonts w:hint="eastAsia" w:ascii="仿宋" w:hAnsi="仿宋" w:eastAsia="仿宋" w:cs="仿宋"/>
          <w:sz w:val="32"/>
          <w:szCs w:val="32"/>
        </w:rPr>
        <w:tab/>
      </w:r>
      <w:r>
        <w:rPr>
          <w:rFonts w:hint="eastAsia" w:ascii="仿宋" w:hAnsi="仿宋" w:eastAsia="仿宋" w:cs="仿宋"/>
          <w:sz w:val="32"/>
          <w:szCs w:val="32"/>
          <w:lang w:val="en-US" w:eastAsia="zh-CN"/>
        </w:rPr>
        <w:t>(5</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w:t>
      </w:r>
    </w:p>
    <w:p>
      <w:pPr>
        <w:pStyle w:val="11"/>
        <w:tabs>
          <w:tab w:val="right" w:leader="dot" w:pos="8296"/>
        </w:tabs>
        <w:spacing w:line="720" w:lineRule="auto"/>
        <w:rPr>
          <w:rFonts w:hint="eastAsia" w:ascii="仿宋" w:hAnsi="仿宋" w:eastAsia="仿宋" w:cs="仿宋"/>
          <w:kern w:val="2"/>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"_Toc128733566" </w:instrText>
      </w:r>
      <w:r>
        <w:rPr>
          <w:rFonts w:hint="eastAsia" w:ascii="仿宋" w:hAnsi="仿宋" w:eastAsia="仿宋" w:cs="仿宋"/>
          <w:sz w:val="32"/>
          <w:szCs w:val="32"/>
        </w:rPr>
        <w:fldChar w:fldCharType="separate"/>
      </w:r>
      <w:r>
        <w:rPr>
          <w:rStyle w:val="20"/>
          <w:rFonts w:hint="eastAsia" w:ascii="仿宋" w:hAnsi="仿宋" w:eastAsia="仿宋" w:cs="仿宋"/>
          <w:sz w:val="32"/>
          <w:szCs w:val="32"/>
          <w:u w:val="none"/>
        </w:rPr>
        <w:t>违规禁办事项清单</w:t>
      </w:r>
      <w:r>
        <w:rPr>
          <w:rFonts w:hint="eastAsia" w:ascii="仿宋" w:hAnsi="仿宋" w:eastAsia="仿宋" w:cs="仿宋"/>
          <w:sz w:val="32"/>
          <w:szCs w:val="32"/>
        </w:rPr>
        <w:tab/>
      </w:r>
      <w:r>
        <w:rPr>
          <w:rFonts w:hint="eastAsia" w:ascii="仿宋" w:hAnsi="仿宋" w:eastAsia="仿宋" w:cs="仿宋"/>
          <w:sz w:val="32"/>
          <w:szCs w:val="32"/>
          <w:lang w:val="en-US" w:eastAsia="zh-CN"/>
        </w:rPr>
        <w:t>(</w:t>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21)</w:t>
      </w:r>
    </w:p>
    <w:p>
      <w:pPr>
        <w:pStyle w:val="11"/>
        <w:tabs>
          <w:tab w:val="right" w:leader="dot" w:pos="8296"/>
        </w:tabs>
        <w:spacing w:line="720" w:lineRule="auto"/>
        <w:rPr>
          <w:rFonts w:hint="eastAsia" w:ascii="仿宋" w:hAnsi="仿宋" w:eastAsia="仿宋" w:cs="仿宋"/>
          <w:kern w:val="2"/>
          <w:sz w:val="32"/>
          <w:szCs w:val="32"/>
          <w:lang w:val="en-US" w:eastAsia="zh-CN"/>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"_Toc128733568" </w:instrText>
      </w:r>
      <w:r>
        <w:rPr>
          <w:rFonts w:hint="eastAsia" w:ascii="仿宋" w:hAnsi="仿宋" w:eastAsia="仿宋" w:cs="仿宋"/>
          <w:sz w:val="32"/>
          <w:szCs w:val="32"/>
        </w:rPr>
        <w:fldChar w:fldCharType="separate"/>
      </w:r>
      <w:r>
        <w:rPr>
          <w:rStyle w:val="20"/>
          <w:rFonts w:hint="eastAsia" w:ascii="仿宋" w:hAnsi="仿宋" w:eastAsia="仿宋" w:cs="仿宋"/>
          <w:sz w:val="32"/>
          <w:szCs w:val="32"/>
          <w:u w:val="none"/>
        </w:rPr>
        <w:t>容缺办理事项清单</w:t>
      </w:r>
      <w:r>
        <w:rPr>
          <w:rFonts w:hint="eastAsia" w:ascii="仿宋" w:hAnsi="仿宋" w:eastAsia="仿宋" w:cs="仿宋"/>
          <w:sz w:val="32"/>
          <w:szCs w:val="32"/>
        </w:rPr>
        <w:tab/>
      </w:r>
      <w:r>
        <w:rPr>
          <w:rFonts w:hint="eastAsia" w:ascii="仿宋" w:hAnsi="仿宋" w:eastAsia="仿宋" w:cs="仿宋"/>
          <w:sz w:val="32"/>
          <w:szCs w:val="32"/>
        </w:rPr>
        <w:fldChar w:fldCharType="end"/>
      </w:r>
      <w:r>
        <w:rPr>
          <w:rFonts w:hint="eastAsia" w:ascii="仿宋" w:hAnsi="仿宋" w:eastAsia="仿宋" w:cs="仿宋"/>
          <w:sz w:val="32"/>
          <w:szCs w:val="32"/>
          <w:lang w:val="en-US" w:eastAsia="zh-CN"/>
        </w:rPr>
        <w:t>(23)</w:t>
      </w:r>
    </w:p>
    <w:p>
      <w:pPr>
        <w:spacing w:line="720" w:lineRule="auto"/>
        <w:rPr>
          <w:rFonts w:ascii="方正仿宋_GBK" w:hAnsi="方正仿宋_GBK" w:eastAsia="方正仿宋_GBK"/>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r>
        <w:rPr>
          <w:rStyle w:val="20"/>
          <w:rFonts w:hint="eastAsia" w:ascii="仿宋" w:hAnsi="仿宋" w:eastAsia="仿宋" w:cs="仿宋"/>
          <w:sz w:val="32"/>
          <w:szCs w:val="32"/>
          <w:u w:val="none"/>
        </w:rPr>
        <w:fldChar w:fldCharType="end"/>
      </w:r>
      <w:bookmarkEnd w:id="0"/>
    </w:p>
    <w:p>
      <w:pPr>
        <w:pStyle w:val="2"/>
        <w:jc w:val="center"/>
        <w:rPr>
          <w:rFonts w:hint="eastAsia" w:ascii="方正小标宋简体" w:hAnsi="方正小标宋简体" w:eastAsia="方正小标宋简体" w:cs="方正小标宋简体"/>
          <w:b/>
          <w:bCs/>
          <w:sz w:val="44"/>
          <w:szCs w:val="44"/>
          <w:vertAlign w:val="baseline"/>
          <w:lang w:eastAsia="zh-CN"/>
        </w:rPr>
      </w:pPr>
      <w:bookmarkStart w:id="1" w:name="_Toc128733551"/>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val="en-US" w:eastAsia="zh-CN"/>
        </w:rPr>
        <w:drawing>
          <wp:inline distT="0" distB="0" distL="114300" distR="114300">
            <wp:extent cx="1080135" cy="1080135"/>
            <wp:effectExtent l="0" t="0" r="5715" b="5715"/>
            <wp:docPr id="10" name="图片 10" descr="应急局权力事项清单"/>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0" name="图片 10" descr="应急局权力事项清单"/>
                    <pic:cNvPicPr>
                      <a:picLocks noChangeAspect="true"/>
                    </pic:cNvPicPr>
                  </pic:nvPicPr>
                  <pic:blipFill>
                    <a:blip r:embed="rId10"/>
                    <a:stretch>
                      <a:fillRect/>
                    </a:stretch>
                  </pic:blipFill>
                  <pic:spPr>
                    <a:xfrm>
                      <a:off x="0" y="0"/>
                      <a:ext cx="1080135" cy="1080135"/>
                    </a:xfrm>
                    <a:prstGeom prst="rect">
                      <a:avLst/>
                    </a:prstGeom>
                  </pic:spPr>
                </pic:pic>
              </a:graphicData>
            </a:graphic>
          </wp:inline>
        </w:drawing>
      </w:r>
      <w:r>
        <w:rPr>
          <w:rFonts w:hint="eastAsia" w:ascii="方正仿宋_GBK" w:hAnsi="方正仿宋_GBK" w:eastAsia="方正仿宋_GBK" w:cs="方正仿宋_GBK"/>
          <w:lang w:val="en-US" w:eastAsia="zh-CN"/>
        </w:rPr>
        <w:t xml:space="preserve">                                              </w:t>
      </w:r>
      <w:bookmarkEnd w:id="1"/>
      <w:bookmarkStart w:id="2" w:name="_Toc128733552"/>
      <w:r>
        <w:rPr>
          <w:rFonts w:hint="eastAsia" w:ascii="方正小标宋_GBK" w:hAnsi="方正小标宋_GBK" w:eastAsia="方正小标宋_GBK" w:cs="方正小标宋_GBK"/>
          <w:b w:val="0"/>
          <w:bCs w:val="0"/>
          <w:sz w:val="44"/>
          <w:szCs w:val="44"/>
          <w:vertAlign w:val="baseline"/>
          <w:lang w:eastAsia="zh-CN"/>
        </w:rPr>
        <w:t>应急权力事项清单</w:t>
      </w:r>
    </w:p>
    <w:tbl>
      <w:tblPr>
        <w:tblStyle w:val="16"/>
        <w:tblW w:w="0" w:type="auto"/>
        <w:tblInd w:w="0"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autofit"/>
        <w:tblCellMar>
          <w:top w:w="0" w:type="dxa"/>
          <w:left w:w="108" w:type="dxa"/>
          <w:bottom w:w="0" w:type="dxa"/>
          <w:right w:w="108" w:type="dxa"/>
        </w:tblCellMar>
      </w:tblPr>
      <w:tblGrid>
        <w:gridCol w:w="1779"/>
        <w:gridCol w:w="810"/>
        <w:gridCol w:w="2970"/>
        <w:gridCol w:w="810"/>
        <w:gridCol w:w="2153"/>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1779"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事项类别</w:t>
            </w:r>
          </w:p>
        </w:tc>
        <w:tc>
          <w:tcPr>
            <w:tcW w:w="810"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序号</w:t>
            </w:r>
          </w:p>
        </w:tc>
        <w:tc>
          <w:tcPr>
            <w:tcW w:w="2970"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事</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lang w:eastAsia="zh-CN"/>
              </w:rPr>
              <w:t>项</w:t>
            </w:r>
          </w:p>
        </w:tc>
        <w:tc>
          <w:tcPr>
            <w:tcW w:w="810"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页码</w:t>
            </w:r>
          </w:p>
        </w:tc>
        <w:tc>
          <w:tcPr>
            <w:tcW w:w="2153"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操作流程</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196" w:hRule="atLeast"/>
        </w:trPr>
        <w:tc>
          <w:tcPr>
            <w:tcW w:w="1779" w:type="dxa"/>
            <w:vMerge w:val="restart"/>
            <w:tcBorders>
              <w:tl2br w:val="nil"/>
              <w:tr2bl w:val="nil"/>
            </w:tcBorders>
            <w:vAlign w:val="center"/>
          </w:tcPr>
          <w:p>
            <w:pPr>
              <w:pStyle w:val="14"/>
              <w:keepNext w:val="0"/>
              <w:keepLines w:val="0"/>
              <w:widowControl/>
              <w:suppressLineNumbers w:val="0"/>
              <w:spacing w:before="0" w:beforeAutospacing="0" w:after="300" w:afterAutospacing="0"/>
              <w:jc w:val="both"/>
              <w:rPr>
                <w:rFonts w:hint="eastAsia" w:ascii="仿宋" w:hAnsi="仿宋" w:eastAsia="仿宋" w:cs="仿宋"/>
                <w:b w:val="0"/>
                <w:bCs w:val="0"/>
                <w:color w:val="auto"/>
                <w:sz w:val="28"/>
                <w:szCs w:val="28"/>
                <w:u w:val="none"/>
                <w:vertAlign w:val="baseline"/>
                <w:lang w:val="en-US" w:eastAsia="zh-CN"/>
              </w:rPr>
            </w:pPr>
            <w:r>
              <w:rPr>
                <w:rFonts w:hint="eastAsia" w:ascii="仿宋" w:hAnsi="仿宋" w:eastAsia="仿宋" w:cs="仿宋"/>
                <w:b w:val="0"/>
                <w:bCs w:val="0"/>
                <w:color w:val="auto"/>
                <w:sz w:val="28"/>
                <w:szCs w:val="28"/>
                <w:u w:val="none"/>
                <w:lang w:eastAsia="zh-CN"/>
              </w:rPr>
              <w:fldChar w:fldCharType="begin"/>
            </w:r>
            <w:r>
              <w:rPr>
                <w:rFonts w:hint="eastAsia" w:ascii="仿宋" w:hAnsi="仿宋" w:eastAsia="仿宋" w:cs="仿宋"/>
                <w:b w:val="0"/>
                <w:bCs w:val="0"/>
                <w:color w:val="auto"/>
                <w:sz w:val="28"/>
                <w:szCs w:val="28"/>
                <w:u w:val="none"/>
                <w:lang w:eastAsia="zh-CN"/>
              </w:rPr>
              <w:instrText xml:space="preserve"> HYPERLINK \l "危险化学品经营许可证核发" </w:instrText>
            </w:r>
            <w:r>
              <w:rPr>
                <w:rFonts w:hint="eastAsia" w:ascii="仿宋" w:hAnsi="仿宋" w:eastAsia="仿宋" w:cs="仿宋"/>
                <w:b w:val="0"/>
                <w:bCs w:val="0"/>
                <w:color w:val="auto"/>
                <w:sz w:val="28"/>
                <w:szCs w:val="28"/>
                <w:u w:val="none"/>
                <w:lang w:eastAsia="zh-CN"/>
              </w:rPr>
              <w:fldChar w:fldCharType="separate"/>
            </w:r>
            <w:r>
              <w:rPr>
                <w:rStyle w:val="18"/>
                <w:rFonts w:hint="eastAsia" w:ascii="仿宋" w:hAnsi="仿宋" w:eastAsia="仿宋" w:cs="仿宋"/>
                <w:b w:val="0"/>
                <w:bCs w:val="0"/>
                <w:color w:val="auto"/>
                <w:sz w:val="28"/>
                <w:szCs w:val="28"/>
                <w:u w:val="none"/>
                <w:lang w:eastAsia="zh-CN"/>
              </w:rPr>
              <w:t>一、危险化学品经营许可证核发</w:t>
            </w:r>
            <w:r>
              <w:rPr>
                <w:rFonts w:hint="eastAsia" w:ascii="仿宋" w:hAnsi="仿宋" w:eastAsia="仿宋" w:cs="仿宋"/>
                <w:b w:val="0"/>
                <w:bCs w:val="0"/>
                <w:color w:val="auto"/>
                <w:sz w:val="28"/>
                <w:szCs w:val="28"/>
                <w:u w:val="none"/>
                <w:lang w:eastAsia="zh-CN"/>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w:t>
            </w:r>
          </w:p>
        </w:tc>
        <w:tc>
          <w:tcPr>
            <w:tcW w:w="2970" w:type="dxa"/>
            <w:tcBorders>
              <w:tl2br w:val="nil"/>
              <w:tr2bl w:val="nil"/>
            </w:tcBorders>
            <w:vAlign w:val="center"/>
          </w:tcPr>
          <w:p>
            <w:pPr>
              <w:rPr>
                <w:rFonts w:hint="eastAsia" w:ascii="仿宋" w:hAnsi="仿宋" w:eastAsia="仿宋" w:cs="仿宋"/>
                <w:b w:val="0"/>
                <w:bCs w:val="0"/>
                <w:sz w:val="28"/>
                <w:szCs w:val="28"/>
                <w:u w:val="none"/>
                <w:vertAlign w:val="baseline"/>
              </w:rPr>
            </w:pPr>
            <w:r>
              <w:rPr>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begin"/>
            </w:r>
            <w:r>
              <w:rPr>
                <w:rFonts w:hint="eastAsia" w:ascii="仿宋" w:hAnsi="仿宋" w:eastAsia="仿宋" w:cs="仿宋"/>
                <w:b w:val="0"/>
                <w:bCs w:val="0"/>
                <w:color w:val="000000" w:themeColor="text1"/>
                <w:sz w:val="28"/>
                <w:szCs w:val="28"/>
                <w:u w:val="none"/>
                <w:lang w:eastAsia="zh-CN"/>
                <w14:textFill>
                  <w14:solidFill>
                    <w14:schemeClr w14:val="tx1"/>
                  </w14:solidFill>
                </w14:textFill>
              </w:rPr>
              <w:instrText xml:space="preserve"> HYPERLINK \l "危险化学品经营许可证颁发" </w:instrText>
            </w:r>
            <w:r>
              <w:rPr>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separate"/>
            </w:r>
            <w:r>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t>危险化学品经营许可证颁发</w:t>
            </w:r>
            <w:r>
              <w:rPr>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w:t>
            </w:r>
          </w:p>
        </w:tc>
        <w:tc>
          <w:tcPr>
            <w:tcW w:w="2153"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lang w:eastAsia="zh-CN"/>
              </w:rPr>
            </w:pPr>
            <w:r>
              <w:rPr>
                <w:rFonts w:hint="eastAsia" w:ascii="方正小标宋简体" w:hAnsi="方正小标宋简体" w:eastAsia="方正小标宋简体" w:cs="方正小标宋简体"/>
                <w:b w:val="0"/>
                <w:bCs w:val="0"/>
                <w:sz w:val="28"/>
                <w:szCs w:val="28"/>
                <w:vertAlign w:val="baseline"/>
                <w:lang w:eastAsia="zh-CN"/>
              </w:rPr>
              <w:drawing>
                <wp:anchor distT="0" distB="0" distL="114300" distR="114300" simplePos="0" relativeHeight="251676672" behindDoc="1" locked="0" layoutInCell="1" allowOverlap="1">
                  <wp:simplePos x="0" y="0"/>
                  <wp:positionH relativeFrom="column">
                    <wp:posOffset>62865</wp:posOffset>
                  </wp:positionH>
                  <wp:positionV relativeFrom="paragraph">
                    <wp:posOffset>121920</wp:posOffset>
                  </wp:positionV>
                  <wp:extent cx="1080135" cy="1080135"/>
                  <wp:effectExtent l="0" t="0" r="5715" b="5715"/>
                  <wp:wrapNone/>
                  <wp:docPr id="35" name="图片 35" descr="1. 危险化学品经营许可证颁发"/>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5" name="图片 35" descr="1. 危险化学品经营许可证颁发"/>
                          <pic:cNvPicPr>
                            <a:picLocks noChangeAspect="true"/>
                          </pic:cNvPicPr>
                        </pic:nvPicPr>
                        <pic:blipFill>
                          <a:blip r:embed="rId11"/>
                          <a:stretch>
                            <a:fillRect/>
                          </a:stretch>
                        </pic:blipFill>
                        <pic:spPr>
                          <a:xfrm>
                            <a:off x="0" y="0"/>
                            <a:ext cx="1080135" cy="1080135"/>
                          </a:xfrm>
                          <a:prstGeom prst="rect">
                            <a:avLst/>
                          </a:prstGeom>
                        </pic:spPr>
                      </pic:pic>
                    </a:graphicData>
                  </a:graphic>
                </wp:anchor>
              </w:drawing>
            </w:r>
          </w:p>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rPr>
            </w:pP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391" w:hRule="atLeast"/>
        </w:trPr>
        <w:tc>
          <w:tcPr>
            <w:tcW w:w="1779" w:type="dxa"/>
            <w:vMerge w:val="continue"/>
            <w:tcBorders>
              <w:tl2br w:val="nil"/>
              <w:tr2bl w:val="nil"/>
            </w:tcBorders>
            <w:vAlign w:val="center"/>
          </w:tcPr>
          <w:p>
            <w:pPr>
              <w:rPr>
                <w:rFonts w:hint="eastAsia" w:ascii="仿宋" w:hAnsi="仿宋" w:eastAsia="仿宋" w:cs="仿宋"/>
                <w:b w:val="0"/>
                <w:bCs w:val="0"/>
                <w:sz w:val="28"/>
                <w:szCs w:val="28"/>
                <w:vertAlign w:val="baseline"/>
              </w:rPr>
            </w:pP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2</w:t>
            </w:r>
          </w:p>
        </w:tc>
        <w:tc>
          <w:tcPr>
            <w:tcW w:w="2970" w:type="dxa"/>
            <w:tcBorders>
              <w:tl2br w:val="nil"/>
              <w:tr2bl w:val="nil"/>
            </w:tcBorders>
            <w:vAlign w:val="center"/>
          </w:tcPr>
          <w:p>
            <w:pPr>
              <w:tabs>
                <w:tab w:val="left" w:pos="621"/>
              </w:tabs>
              <w:rPr>
                <w:rFonts w:hint="eastAsia" w:ascii="仿宋" w:hAnsi="仿宋" w:eastAsia="仿宋" w:cs="仿宋"/>
                <w:b w:val="0"/>
                <w:bCs w:val="0"/>
                <w:sz w:val="28"/>
                <w:szCs w:val="28"/>
                <w:vertAlign w:val="baseline"/>
              </w:rPr>
            </w:pPr>
            <w:r>
              <w:rPr>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begin"/>
            </w:r>
            <w:r>
              <w:rPr>
                <w:rFonts w:hint="eastAsia" w:ascii="仿宋" w:hAnsi="仿宋" w:eastAsia="仿宋" w:cs="仿宋"/>
                <w:b w:val="0"/>
                <w:bCs w:val="0"/>
                <w:color w:val="000000" w:themeColor="text1"/>
                <w:sz w:val="28"/>
                <w:szCs w:val="28"/>
                <w:u w:val="none"/>
                <w:lang w:eastAsia="zh-CN"/>
                <w14:textFill>
                  <w14:solidFill>
                    <w14:schemeClr w14:val="tx1"/>
                  </w14:solidFill>
                </w14:textFill>
              </w:rPr>
              <w:instrText xml:space="preserve"> HYPERLINK \l "危险化学品经营许可证延期" </w:instrText>
            </w:r>
            <w:r>
              <w:rPr>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separate"/>
            </w:r>
            <w:r>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t>危险化学品经营许可证延期</w:t>
            </w:r>
            <w:r>
              <w:rPr>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7</w:t>
            </w:r>
          </w:p>
        </w:tc>
        <w:tc>
          <w:tcPr>
            <w:tcW w:w="2153"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rPr>
            </w:pPr>
            <w:r>
              <w:rPr>
                <w:rFonts w:hint="eastAsia" w:ascii="方正小标宋简体" w:hAnsi="方正小标宋简体" w:eastAsia="方正小标宋简体" w:cs="方正小标宋简体"/>
                <w:b w:val="0"/>
                <w:bCs w:val="0"/>
                <w:sz w:val="28"/>
                <w:szCs w:val="28"/>
                <w:vertAlign w:val="baseline"/>
                <w:lang w:eastAsia="zh-CN"/>
              </w:rPr>
              <w:drawing>
                <wp:anchor distT="0" distB="0" distL="114300" distR="114300" simplePos="0" relativeHeight="251676672" behindDoc="1" locked="0" layoutInCell="1" allowOverlap="1">
                  <wp:simplePos x="0" y="0"/>
                  <wp:positionH relativeFrom="column">
                    <wp:posOffset>83820</wp:posOffset>
                  </wp:positionH>
                  <wp:positionV relativeFrom="paragraph">
                    <wp:posOffset>182880</wp:posOffset>
                  </wp:positionV>
                  <wp:extent cx="1080135" cy="1080135"/>
                  <wp:effectExtent l="0" t="0" r="5715" b="5715"/>
                  <wp:wrapNone/>
                  <wp:docPr id="36" name="图片 36" descr="2.危险化学品经营许可证延期"/>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6" name="图片 36" descr="2.危险化学品经营许可证延期"/>
                          <pic:cNvPicPr>
                            <a:picLocks noChangeAspect="true"/>
                          </pic:cNvPicPr>
                        </pic:nvPicPr>
                        <pic:blipFill>
                          <a:blip r:embed="rId12"/>
                          <a:stretch>
                            <a:fillRect/>
                          </a:stretch>
                        </pic:blipFill>
                        <pic:spPr>
                          <a:xfrm>
                            <a:off x="0" y="0"/>
                            <a:ext cx="1080135" cy="1080135"/>
                          </a:xfrm>
                          <a:prstGeom prst="rect">
                            <a:avLst/>
                          </a:prstGeom>
                        </pic:spPr>
                      </pic:pic>
                    </a:graphicData>
                  </a:graphic>
                </wp:anchor>
              </w:drawing>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443" w:hRule="atLeast"/>
        </w:trPr>
        <w:tc>
          <w:tcPr>
            <w:tcW w:w="1779" w:type="dxa"/>
            <w:vMerge w:val="continue"/>
            <w:tcBorders>
              <w:tl2br w:val="nil"/>
              <w:tr2bl w:val="nil"/>
            </w:tcBorders>
            <w:vAlign w:val="center"/>
          </w:tcPr>
          <w:p>
            <w:pPr>
              <w:pStyle w:val="14"/>
              <w:keepNext w:val="0"/>
              <w:keepLines w:val="0"/>
              <w:widowControl/>
              <w:suppressLineNumbers w:val="0"/>
              <w:spacing w:before="0" w:beforeAutospacing="0" w:after="300" w:afterAutospacing="0"/>
              <w:jc w:val="both"/>
              <w:rPr>
                <w:rFonts w:hint="eastAsia" w:ascii="仿宋" w:hAnsi="仿宋" w:eastAsia="仿宋" w:cs="仿宋"/>
                <w:b w:val="0"/>
                <w:bCs w:val="0"/>
                <w:sz w:val="28"/>
                <w:szCs w:val="28"/>
                <w:vertAlign w:val="baseline"/>
                <w:lang w:eastAsia="zh-CN"/>
              </w:rPr>
            </w:pP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3</w:t>
            </w:r>
          </w:p>
        </w:tc>
        <w:tc>
          <w:tcPr>
            <w:tcW w:w="2970" w:type="dxa"/>
            <w:tcBorders>
              <w:tl2br w:val="nil"/>
              <w:tr2bl w:val="nil"/>
            </w:tcBorders>
            <w:vAlign w:val="center"/>
          </w:tcPr>
          <w:p>
            <w:pPr>
              <w:tabs>
                <w:tab w:val="left" w:pos="621"/>
              </w:tabs>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pPr>
            <w:r>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begin"/>
            </w:r>
            <w:r>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instrText xml:space="preserve"> HYPERLINK \l "危险化学品经营许可证变更—变更主要负责人" </w:instrText>
            </w:r>
            <w:r>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separate"/>
            </w:r>
            <w:r>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t>危险化学品经营许可证变更—变更主要负责人</w:t>
            </w:r>
            <w:r>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9</w:t>
            </w:r>
          </w:p>
        </w:tc>
        <w:tc>
          <w:tcPr>
            <w:tcW w:w="2153"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rPr>
            </w:pPr>
            <w:r>
              <w:rPr>
                <w:rFonts w:hint="eastAsia" w:ascii="方正小标宋简体" w:hAnsi="方正小标宋简体" w:eastAsia="方正小标宋简体" w:cs="方正小标宋简体"/>
                <w:b w:val="0"/>
                <w:bCs w:val="0"/>
                <w:sz w:val="28"/>
                <w:szCs w:val="28"/>
                <w:vertAlign w:val="baseline"/>
                <w:lang w:eastAsia="zh-CN"/>
              </w:rPr>
              <w:drawing>
                <wp:anchor distT="0" distB="0" distL="114300" distR="114300" simplePos="0" relativeHeight="251676672" behindDoc="1" locked="0" layoutInCell="1" allowOverlap="1">
                  <wp:simplePos x="0" y="0"/>
                  <wp:positionH relativeFrom="column">
                    <wp:posOffset>71755</wp:posOffset>
                  </wp:positionH>
                  <wp:positionV relativeFrom="paragraph">
                    <wp:posOffset>161925</wp:posOffset>
                  </wp:positionV>
                  <wp:extent cx="1080135" cy="1080135"/>
                  <wp:effectExtent l="0" t="0" r="5715" b="5715"/>
                  <wp:wrapNone/>
                  <wp:docPr id="37" name="图片 37" descr="3.危险化学品经营许可证变更—变更主要负责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7" name="图片 37" descr="3.危险化学品经营许可证变更—变更主要负责人"/>
                          <pic:cNvPicPr>
                            <a:picLocks noChangeAspect="true"/>
                          </pic:cNvPicPr>
                        </pic:nvPicPr>
                        <pic:blipFill>
                          <a:blip r:embed="rId13"/>
                          <a:stretch>
                            <a:fillRect/>
                          </a:stretch>
                        </pic:blipFill>
                        <pic:spPr>
                          <a:xfrm>
                            <a:off x="0" y="0"/>
                            <a:ext cx="1080135" cy="1080135"/>
                          </a:xfrm>
                          <a:prstGeom prst="rect">
                            <a:avLst/>
                          </a:prstGeom>
                        </pic:spPr>
                      </pic:pic>
                    </a:graphicData>
                  </a:graphic>
                </wp:anchor>
              </w:drawing>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934" w:hRule="atLeast"/>
        </w:trPr>
        <w:tc>
          <w:tcPr>
            <w:tcW w:w="1779" w:type="dxa"/>
            <w:tcBorders>
              <w:tl2br w:val="nil"/>
              <w:tr2bl w:val="nil"/>
            </w:tcBorders>
            <w:vAlign w:val="center"/>
          </w:tcPr>
          <w:p>
            <w:pPr>
              <w:numPr>
                <w:ilvl w:val="0"/>
                <w:numId w:val="0"/>
              </w:numPr>
              <w:rPr>
                <w:rFonts w:hint="eastAsia" w:ascii="仿宋" w:hAnsi="仿宋" w:eastAsia="仿宋" w:cs="仿宋"/>
                <w:b w:val="0"/>
                <w:bCs w:val="0"/>
                <w:color w:val="auto"/>
                <w:sz w:val="28"/>
                <w:szCs w:val="28"/>
                <w:u w:val="none"/>
                <w:vertAlign w:val="baseline"/>
              </w:rPr>
            </w:pPr>
            <w:r>
              <w:rPr>
                <w:rFonts w:hint="eastAsia" w:ascii="仿宋" w:hAnsi="仿宋" w:eastAsia="仿宋" w:cs="仿宋"/>
                <w:b w:val="0"/>
                <w:bCs w:val="0"/>
                <w:color w:val="auto"/>
                <w:kern w:val="2"/>
                <w:sz w:val="28"/>
                <w:szCs w:val="28"/>
                <w:u w:val="none"/>
                <w:lang w:val="en-US" w:eastAsia="zh-CN" w:bidi="ar-SA"/>
              </w:rPr>
              <w:fldChar w:fldCharType="begin"/>
            </w:r>
            <w:r>
              <w:rPr>
                <w:rFonts w:hint="eastAsia" w:ascii="仿宋" w:hAnsi="仿宋" w:eastAsia="仿宋" w:cs="仿宋"/>
                <w:b w:val="0"/>
                <w:bCs w:val="0"/>
                <w:color w:val="auto"/>
                <w:kern w:val="2"/>
                <w:sz w:val="28"/>
                <w:szCs w:val="28"/>
                <w:u w:val="none"/>
                <w:lang w:val="en-US" w:eastAsia="zh-CN" w:bidi="ar-SA"/>
              </w:rPr>
              <w:instrText xml:space="preserve"> HYPERLINK \l "危险化学品生产、储存建设项目的安全条件审查" </w:instrText>
            </w:r>
            <w:r>
              <w:rPr>
                <w:rFonts w:hint="eastAsia" w:ascii="仿宋" w:hAnsi="仿宋" w:eastAsia="仿宋" w:cs="仿宋"/>
                <w:b w:val="0"/>
                <w:bCs w:val="0"/>
                <w:color w:val="auto"/>
                <w:kern w:val="2"/>
                <w:sz w:val="28"/>
                <w:szCs w:val="28"/>
                <w:u w:val="none"/>
                <w:lang w:val="en-US" w:eastAsia="zh-CN" w:bidi="ar-SA"/>
              </w:rPr>
              <w:fldChar w:fldCharType="separate"/>
            </w:r>
            <w:r>
              <w:rPr>
                <w:rStyle w:val="18"/>
                <w:rFonts w:hint="eastAsia" w:ascii="仿宋" w:hAnsi="仿宋" w:eastAsia="仿宋" w:cs="仿宋"/>
                <w:b w:val="0"/>
                <w:bCs w:val="0"/>
                <w:color w:val="auto"/>
                <w:kern w:val="2"/>
                <w:sz w:val="28"/>
                <w:szCs w:val="28"/>
                <w:u w:val="none"/>
                <w:lang w:val="en-US" w:eastAsia="zh-CN" w:bidi="ar-SA"/>
              </w:rPr>
              <w:t>二、危险化学品生产、储存建设项目安全条件审查</w:t>
            </w:r>
            <w:r>
              <w:rPr>
                <w:rFonts w:hint="eastAsia" w:ascii="仿宋" w:hAnsi="仿宋" w:eastAsia="仿宋" w:cs="仿宋"/>
                <w:b w:val="0"/>
                <w:bCs w:val="0"/>
                <w:color w:val="auto"/>
                <w:kern w:val="2"/>
                <w:sz w:val="28"/>
                <w:szCs w:val="28"/>
                <w:u w:val="none"/>
                <w:lang w:val="en-US" w:eastAsia="zh-CN" w:bidi="ar-SA"/>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4</w:t>
            </w:r>
          </w:p>
        </w:tc>
        <w:tc>
          <w:tcPr>
            <w:tcW w:w="2970" w:type="dxa"/>
            <w:tcBorders>
              <w:tl2br w:val="nil"/>
              <w:tr2bl w:val="nil"/>
            </w:tcBorders>
            <w:vAlign w:val="center"/>
          </w:tcPr>
          <w:p>
            <w:pPr>
              <w:tabs>
                <w:tab w:val="left" w:pos="621"/>
              </w:tabs>
              <w:rPr>
                <w:rStyle w:val="18"/>
                <w:rFonts w:hint="eastAsia" w:ascii="仿宋" w:hAnsi="仿宋" w:eastAsia="仿宋" w:cs="仿宋"/>
                <w:b w:val="0"/>
                <w:bCs w:val="0"/>
                <w:color w:val="000000" w:themeColor="text1"/>
                <w:sz w:val="28"/>
                <w:szCs w:val="28"/>
                <w:u w:val="none"/>
                <w:lang w:eastAsia="zh-CN"/>
                <w14:textFill>
                  <w14:solidFill>
                    <w14:schemeClr w14:val="tx1"/>
                  </w14:solidFill>
                </w14:textFill>
              </w:rPr>
            </w:pPr>
            <w:r>
              <w:rPr>
                <w:rStyle w:val="18"/>
                <w:rFonts w:hint="eastAsia" w:ascii="仿宋" w:hAnsi="仿宋" w:eastAsia="仿宋" w:cs="仿宋"/>
                <w:b w:val="0"/>
                <w:bCs w:val="0"/>
                <w:color w:val="000000" w:themeColor="text1"/>
                <w:sz w:val="28"/>
                <w:szCs w:val="28"/>
                <w:u w:val="none"/>
                <w:lang w:val="en-US" w:eastAsia="zh-CN"/>
                <w14:textFill>
                  <w14:solidFill>
                    <w14:schemeClr w14:val="tx1"/>
                  </w14:solidFill>
                </w14:textFill>
              </w:rPr>
              <w:fldChar w:fldCharType="begin"/>
            </w:r>
            <w:r>
              <w:rPr>
                <w:rStyle w:val="18"/>
                <w:rFonts w:hint="eastAsia" w:ascii="仿宋" w:hAnsi="仿宋" w:eastAsia="仿宋" w:cs="仿宋"/>
                <w:b w:val="0"/>
                <w:bCs w:val="0"/>
                <w:color w:val="000000" w:themeColor="text1"/>
                <w:sz w:val="28"/>
                <w:szCs w:val="28"/>
                <w:u w:val="none"/>
                <w:lang w:val="en-US" w:eastAsia="zh-CN"/>
                <w14:textFill>
                  <w14:solidFill>
                    <w14:schemeClr w14:val="tx1"/>
                  </w14:solidFill>
                </w14:textFill>
              </w:rPr>
              <w:instrText xml:space="preserve"> HYPERLINK \l "危险化学品建设项目的安全条件审查" </w:instrText>
            </w:r>
            <w:r>
              <w:rPr>
                <w:rStyle w:val="18"/>
                <w:rFonts w:hint="eastAsia" w:ascii="仿宋" w:hAnsi="仿宋" w:eastAsia="仿宋" w:cs="仿宋"/>
                <w:b w:val="0"/>
                <w:bCs w:val="0"/>
                <w:color w:val="000000" w:themeColor="text1"/>
                <w:sz w:val="28"/>
                <w:szCs w:val="28"/>
                <w:u w:val="none"/>
                <w:lang w:val="en-US" w:eastAsia="zh-CN"/>
                <w14:textFill>
                  <w14:solidFill>
                    <w14:schemeClr w14:val="tx1"/>
                  </w14:solidFill>
                </w14:textFill>
              </w:rPr>
              <w:fldChar w:fldCharType="separate"/>
            </w:r>
            <w:r>
              <w:rPr>
                <w:rStyle w:val="18"/>
                <w:rFonts w:hint="eastAsia" w:ascii="仿宋" w:hAnsi="仿宋" w:eastAsia="仿宋" w:cs="仿宋"/>
                <w:b w:val="0"/>
                <w:bCs w:val="0"/>
                <w:color w:val="000000" w:themeColor="text1"/>
                <w:sz w:val="28"/>
                <w:szCs w:val="28"/>
                <w:u w:val="none"/>
                <w:lang w:val="en-US" w:eastAsia="zh-CN"/>
                <w14:textFill>
                  <w14:solidFill>
                    <w14:schemeClr w14:val="tx1"/>
                  </w14:solidFill>
                </w14:textFill>
              </w:rPr>
              <w:t>危险化学品建设项目的安全条件审查</w:t>
            </w:r>
            <w:r>
              <w:rPr>
                <w:rStyle w:val="18"/>
                <w:rFonts w:hint="eastAsia" w:ascii="仿宋" w:hAnsi="仿宋" w:eastAsia="仿宋" w:cs="仿宋"/>
                <w:b w:val="0"/>
                <w:bCs w:val="0"/>
                <w:color w:val="000000" w:themeColor="text1"/>
                <w:sz w:val="28"/>
                <w:szCs w:val="28"/>
                <w:u w:val="none"/>
                <w:lang w:val="en-US" w:eastAsia="zh-CN"/>
                <w14:textFill>
                  <w14:solidFill>
                    <w14:schemeClr w14:val="tx1"/>
                  </w14:solidFill>
                </w14:textFill>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11</w:t>
            </w:r>
          </w:p>
        </w:tc>
        <w:tc>
          <w:tcPr>
            <w:tcW w:w="2153"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rPr>
            </w:pPr>
            <w:r>
              <w:rPr>
                <w:rFonts w:hint="eastAsia" w:ascii="方正小标宋简体" w:hAnsi="方正小标宋简体" w:eastAsia="方正小标宋简体" w:cs="方正小标宋简体"/>
                <w:b w:val="0"/>
                <w:bCs w:val="0"/>
                <w:sz w:val="28"/>
                <w:szCs w:val="28"/>
                <w:vertAlign w:val="baseline"/>
                <w:lang w:eastAsia="zh-CN"/>
              </w:rPr>
              <w:drawing>
                <wp:inline distT="0" distB="0" distL="114300" distR="114300">
                  <wp:extent cx="1080135" cy="1080135"/>
                  <wp:effectExtent l="0" t="0" r="5715" b="5715"/>
                  <wp:docPr id="38" name="图片 38" descr="4.危险化学品建设项目的安全条件审查"/>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8" name="图片 38" descr="4.危险化学品建设项目的安全条件审查"/>
                          <pic:cNvPicPr>
                            <a:picLocks noChangeAspect="true"/>
                          </pic:cNvPicPr>
                        </pic:nvPicPr>
                        <pic:blipFill>
                          <a:blip r:embed="rId14"/>
                          <a:stretch>
                            <a:fillRect/>
                          </a:stretch>
                        </pic:blipFill>
                        <pic:spPr>
                          <a:xfrm>
                            <a:off x="0" y="0"/>
                            <a:ext cx="1080135" cy="1080135"/>
                          </a:xfrm>
                          <a:prstGeom prst="rect">
                            <a:avLst/>
                          </a:prstGeom>
                        </pic:spPr>
                      </pic:pic>
                    </a:graphicData>
                  </a:graphic>
                </wp:inline>
              </w:drawing>
            </w:r>
          </w:p>
        </w:tc>
      </w:tr>
    </w:tbl>
    <w:p>
      <w:pPr>
        <w:pStyle w:val="14"/>
        <w:keepNext w:val="0"/>
        <w:keepLines w:val="0"/>
        <w:widowControl/>
        <w:suppressLineNumbers w:val="0"/>
        <w:shd w:val="clear" w:fill="FFFFFF"/>
        <w:spacing w:before="0" w:beforeAutospacing="0" w:after="300" w:afterAutospacing="0"/>
        <w:ind w:left="0" w:firstLine="0"/>
        <w:jc w:val="both"/>
        <w:rPr>
          <w:rFonts w:hint="eastAsia" w:ascii="方正小标宋简体" w:hAnsi="方正小标宋简体" w:eastAsia="方正小标宋简体" w:cs="方正小标宋简体"/>
          <w:b w:val="0"/>
          <w:bCs w:val="0"/>
          <w:sz w:val="28"/>
          <w:szCs w:val="28"/>
        </w:rPr>
      </w:pPr>
    </w:p>
    <w:tbl>
      <w:tblPr>
        <w:tblStyle w:val="16"/>
        <w:tblW w:w="0" w:type="auto"/>
        <w:tblInd w:w="0"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autofit"/>
        <w:tblCellMar>
          <w:top w:w="0" w:type="dxa"/>
          <w:left w:w="108" w:type="dxa"/>
          <w:bottom w:w="0" w:type="dxa"/>
          <w:right w:w="108" w:type="dxa"/>
        </w:tblCellMar>
      </w:tblPr>
      <w:tblGrid>
        <w:gridCol w:w="1776"/>
        <w:gridCol w:w="809"/>
        <w:gridCol w:w="2962"/>
        <w:gridCol w:w="809"/>
        <w:gridCol w:w="2166"/>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824" w:hRule="atLeast"/>
        </w:trPr>
        <w:tc>
          <w:tcPr>
            <w:tcW w:w="1779"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val="en-US" w:eastAsia="zh-CN"/>
              </w:rPr>
            </w:pPr>
            <w:r>
              <w:rPr>
                <w:rFonts w:hint="eastAsia" w:ascii="黑体" w:hAnsi="黑体" w:eastAsia="黑体" w:cs="黑体"/>
                <w:b w:val="0"/>
                <w:bCs w:val="0"/>
                <w:sz w:val="28"/>
                <w:szCs w:val="28"/>
                <w:lang w:val="en-US" w:eastAsia="zh-CN"/>
              </w:rPr>
              <w:t>事项类别</w:t>
            </w:r>
          </w:p>
        </w:tc>
        <w:tc>
          <w:tcPr>
            <w:tcW w:w="810"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序号</w:t>
            </w:r>
          </w:p>
        </w:tc>
        <w:tc>
          <w:tcPr>
            <w:tcW w:w="2970"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事</w:t>
            </w:r>
            <w:r>
              <w:rPr>
                <w:rFonts w:hint="eastAsia" w:ascii="黑体" w:hAnsi="黑体" w:eastAsia="黑体" w:cs="黑体"/>
                <w:b w:val="0"/>
                <w:bCs w:val="0"/>
                <w:sz w:val="28"/>
                <w:szCs w:val="28"/>
                <w:lang w:val="en-US" w:eastAsia="zh-CN"/>
              </w:rPr>
              <w:t xml:space="preserve">    </w:t>
            </w:r>
            <w:r>
              <w:rPr>
                <w:rFonts w:hint="eastAsia" w:ascii="黑体" w:hAnsi="黑体" w:eastAsia="黑体" w:cs="黑体"/>
                <w:b w:val="0"/>
                <w:bCs w:val="0"/>
                <w:sz w:val="28"/>
                <w:szCs w:val="28"/>
                <w:lang w:eastAsia="zh-CN"/>
              </w:rPr>
              <w:t>项</w:t>
            </w:r>
          </w:p>
        </w:tc>
        <w:tc>
          <w:tcPr>
            <w:tcW w:w="810"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页码</w:t>
            </w:r>
          </w:p>
        </w:tc>
        <w:tc>
          <w:tcPr>
            <w:tcW w:w="2153" w:type="dxa"/>
            <w:tcBorders>
              <w:tl2br w:val="nil"/>
              <w:tr2bl w:val="nil"/>
            </w:tcBorders>
            <w:shd w:val="clear" w:color="auto" w:fill="FFFFFF"/>
            <w:vAlign w:val="center"/>
          </w:tcPr>
          <w:p>
            <w:pPr>
              <w:bidi w:val="0"/>
              <w:jc w:val="center"/>
              <w:rPr>
                <w:rFonts w:hint="eastAsia" w:ascii="黑体" w:hAnsi="黑体" w:eastAsia="黑体" w:cs="黑体"/>
                <w:b w:val="0"/>
                <w:bCs w:val="0"/>
                <w:sz w:val="28"/>
                <w:szCs w:val="28"/>
                <w:lang w:eastAsia="zh-CN"/>
              </w:rPr>
            </w:pPr>
            <w:r>
              <w:rPr>
                <w:rFonts w:hint="eastAsia" w:ascii="黑体" w:hAnsi="黑体" w:eastAsia="黑体" w:cs="黑体"/>
                <w:b w:val="0"/>
                <w:bCs w:val="0"/>
                <w:sz w:val="28"/>
                <w:szCs w:val="28"/>
                <w:lang w:eastAsia="zh-CN"/>
              </w:rPr>
              <w:t>操作流程</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280" w:hRule="atLeast"/>
        </w:trPr>
        <w:tc>
          <w:tcPr>
            <w:tcW w:w="1779" w:type="dxa"/>
            <w:tcBorders>
              <w:tl2br w:val="nil"/>
              <w:tr2bl w:val="nil"/>
            </w:tcBorders>
            <w:vAlign w:val="center"/>
          </w:tcPr>
          <w:p>
            <w:pPr>
              <w:numPr>
                <w:ilvl w:val="0"/>
                <w:numId w:val="0"/>
              </w:numPr>
              <w:rPr>
                <w:rFonts w:hint="eastAsia" w:ascii="仿宋" w:hAnsi="仿宋" w:eastAsia="仿宋" w:cs="仿宋"/>
                <w:b w:val="0"/>
                <w:bCs w:val="0"/>
                <w:sz w:val="28"/>
                <w:szCs w:val="28"/>
                <w:vertAlign w:val="baseline"/>
              </w:rPr>
            </w:pPr>
            <w:r>
              <w:rPr>
                <w:rFonts w:hint="eastAsia" w:ascii="仿宋" w:hAnsi="仿宋" w:eastAsia="仿宋" w:cs="仿宋"/>
                <w:b w:val="0"/>
                <w:bCs w:val="0"/>
                <w:color w:val="auto"/>
                <w:kern w:val="2"/>
                <w:sz w:val="28"/>
                <w:szCs w:val="28"/>
                <w:u w:val="none"/>
                <w:lang w:val="en-US" w:eastAsia="zh-CN" w:bidi="ar-SA"/>
              </w:rPr>
              <w:fldChar w:fldCharType="begin"/>
            </w:r>
            <w:r>
              <w:rPr>
                <w:rFonts w:hint="eastAsia" w:ascii="仿宋" w:hAnsi="仿宋" w:eastAsia="仿宋" w:cs="仿宋"/>
                <w:b w:val="0"/>
                <w:bCs w:val="0"/>
                <w:color w:val="auto"/>
                <w:kern w:val="2"/>
                <w:sz w:val="28"/>
                <w:szCs w:val="28"/>
                <w:u w:val="none"/>
                <w:lang w:val="en-US" w:eastAsia="zh-CN" w:bidi="ar-SA"/>
              </w:rPr>
              <w:instrText xml:space="preserve"> HYPERLINK \l "危险化学品建设项目的安全设施设计审查" </w:instrText>
            </w:r>
            <w:r>
              <w:rPr>
                <w:rFonts w:hint="eastAsia" w:ascii="仿宋" w:hAnsi="仿宋" w:eastAsia="仿宋" w:cs="仿宋"/>
                <w:b w:val="0"/>
                <w:bCs w:val="0"/>
                <w:color w:val="auto"/>
                <w:kern w:val="2"/>
                <w:sz w:val="28"/>
                <w:szCs w:val="28"/>
                <w:u w:val="none"/>
                <w:lang w:val="en-US" w:eastAsia="zh-CN" w:bidi="ar-SA"/>
              </w:rPr>
              <w:fldChar w:fldCharType="separate"/>
            </w:r>
            <w:r>
              <w:rPr>
                <w:rStyle w:val="18"/>
                <w:rFonts w:hint="eastAsia" w:ascii="仿宋" w:hAnsi="仿宋" w:eastAsia="仿宋" w:cs="仿宋"/>
                <w:b w:val="0"/>
                <w:bCs w:val="0"/>
                <w:color w:val="auto"/>
                <w:kern w:val="2"/>
                <w:sz w:val="28"/>
                <w:szCs w:val="28"/>
                <w:u w:val="none"/>
                <w:lang w:val="en-US" w:eastAsia="zh-CN" w:bidi="ar-SA"/>
              </w:rPr>
              <w:t>三、危险化学品建设项目的安全设施设计审查</w:t>
            </w:r>
            <w:r>
              <w:rPr>
                <w:rFonts w:hint="eastAsia" w:ascii="仿宋" w:hAnsi="仿宋" w:eastAsia="仿宋" w:cs="仿宋"/>
                <w:b w:val="0"/>
                <w:bCs w:val="0"/>
                <w:color w:val="auto"/>
                <w:kern w:val="2"/>
                <w:sz w:val="28"/>
                <w:szCs w:val="28"/>
                <w:u w:val="none"/>
                <w:lang w:val="en-US" w:eastAsia="zh-CN" w:bidi="ar-SA"/>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5</w:t>
            </w:r>
          </w:p>
        </w:tc>
        <w:tc>
          <w:tcPr>
            <w:tcW w:w="2970" w:type="dxa"/>
            <w:tcBorders>
              <w:tl2br w:val="nil"/>
              <w:tr2bl w:val="nil"/>
            </w:tcBorders>
            <w:vAlign w:val="center"/>
          </w:tcPr>
          <w:p>
            <w:pPr>
              <w:numPr>
                <w:ilvl w:val="0"/>
                <w:numId w:val="0"/>
              </w:numPr>
              <w:rPr>
                <w:rFonts w:hint="eastAsia" w:ascii="仿宋" w:hAnsi="仿宋" w:eastAsia="仿宋" w:cs="仿宋"/>
                <w:b w:val="0"/>
                <w:bCs w:val="0"/>
                <w:color w:val="auto"/>
                <w:kern w:val="2"/>
                <w:sz w:val="28"/>
                <w:szCs w:val="28"/>
                <w:u w:val="none"/>
                <w:lang w:val="en-US" w:eastAsia="zh-CN" w:bidi="ar-SA"/>
              </w:rPr>
            </w:pPr>
          </w:p>
          <w:p>
            <w:pPr>
              <w:numPr>
                <w:ilvl w:val="0"/>
                <w:numId w:val="0"/>
              </w:numPr>
              <w:rPr>
                <w:rFonts w:hint="eastAsia" w:ascii="仿宋" w:hAnsi="仿宋" w:eastAsia="仿宋" w:cs="仿宋"/>
                <w:b w:val="0"/>
                <w:bCs w:val="0"/>
                <w:color w:val="auto"/>
                <w:kern w:val="2"/>
                <w:sz w:val="28"/>
                <w:szCs w:val="28"/>
                <w:u w:val="none"/>
                <w:lang w:val="en-US" w:eastAsia="zh-CN" w:bidi="ar-SA"/>
              </w:rPr>
            </w:pPr>
            <w:r>
              <w:rPr>
                <w:rFonts w:hint="eastAsia" w:ascii="仿宋" w:hAnsi="仿宋" w:eastAsia="仿宋" w:cs="仿宋"/>
                <w:b w:val="0"/>
                <w:bCs w:val="0"/>
                <w:color w:val="auto"/>
                <w:kern w:val="2"/>
                <w:sz w:val="28"/>
                <w:szCs w:val="28"/>
                <w:u w:val="none"/>
                <w:lang w:val="en-US" w:eastAsia="zh-CN" w:bidi="ar-SA"/>
              </w:rPr>
              <w:fldChar w:fldCharType="begin"/>
            </w:r>
            <w:r>
              <w:rPr>
                <w:rFonts w:hint="eastAsia" w:ascii="仿宋" w:hAnsi="仿宋" w:eastAsia="仿宋" w:cs="仿宋"/>
                <w:b w:val="0"/>
                <w:bCs w:val="0"/>
                <w:color w:val="auto"/>
                <w:kern w:val="2"/>
                <w:sz w:val="28"/>
                <w:szCs w:val="28"/>
                <w:u w:val="none"/>
                <w:lang w:val="en-US" w:eastAsia="zh-CN" w:bidi="ar-SA"/>
              </w:rPr>
              <w:instrText xml:space="preserve"> HYPERLINK \l "危险化学品建设项目的安全设施设计审查" </w:instrText>
            </w:r>
            <w:r>
              <w:rPr>
                <w:rFonts w:hint="eastAsia" w:ascii="仿宋" w:hAnsi="仿宋" w:eastAsia="仿宋" w:cs="仿宋"/>
                <w:b w:val="0"/>
                <w:bCs w:val="0"/>
                <w:color w:val="auto"/>
                <w:kern w:val="2"/>
                <w:sz w:val="28"/>
                <w:szCs w:val="28"/>
                <w:u w:val="none"/>
                <w:lang w:val="en-US" w:eastAsia="zh-CN" w:bidi="ar-SA"/>
              </w:rPr>
              <w:fldChar w:fldCharType="separate"/>
            </w:r>
            <w:r>
              <w:rPr>
                <w:rStyle w:val="18"/>
                <w:rFonts w:hint="eastAsia" w:ascii="仿宋" w:hAnsi="仿宋" w:eastAsia="仿宋" w:cs="仿宋"/>
                <w:b w:val="0"/>
                <w:bCs w:val="0"/>
                <w:color w:val="auto"/>
                <w:kern w:val="2"/>
                <w:sz w:val="28"/>
                <w:szCs w:val="28"/>
                <w:u w:val="none"/>
                <w:lang w:val="en-US" w:eastAsia="zh-CN" w:bidi="ar-SA"/>
              </w:rPr>
              <w:t>危险化学品建设项目的安全设施设计审查</w:t>
            </w:r>
            <w:r>
              <w:rPr>
                <w:rFonts w:hint="eastAsia" w:ascii="仿宋" w:hAnsi="仿宋" w:eastAsia="仿宋" w:cs="仿宋"/>
                <w:b w:val="0"/>
                <w:bCs w:val="0"/>
                <w:color w:val="auto"/>
                <w:kern w:val="2"/>
                <w:sz w:val="28"/>
                <w:szCs w:val="28"/>
                <w:u w:val="none"/>
                <w:lang w:val="en-US" w:eastAsia="zh-CN" w:bidi="ar-SA"/>
              </w:rPr>
              <w:fldChar w:fldCharType="end"/>
            </w:r>
          </w:p>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color w:val="auto"/>
                <w:sz w:val="28"/>
                <w:szCs w:val="28"/>
                <w:vertAlign w:val="baseline"/>
              </w:rPr>
            </w:pP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12</w:t>
            </w:r>
          </w:p>
        </w:tc>
        <w:tc>
          <w:tcPr>
            <w:tcW w:w="2153"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lang w:eastAsia="zh-CN"/>
              </w:rPr>
            </w:pPr>
            <w:r>
              <w:rPr>
                <w:rFonts w:hint="eastAsia" w:ascii="方正小标宋简体" w:hAnsi="方正小标宋简体" w:eastAsia="方正小标宋简体" w:cs="方正小标宋简体"/>
                <w:b w:val="0"/>
                <w:bCs w:val="0"/>
                <w:sz w:val="28"/>
                <w:szCs w:val="28"/>
                <w:vertAlign w:val="baseline"/>
                <w:lang w:eastAsia="zh-CN"/>
              </w:rPr>
              <w:drawing>
                <wp:inline distT="0" distB="0" distL="114300" distR="114300">
                  <wp:extent cx="1080135" cy="1080135"/>
                  <wp:effectExtent l="0" t="0" r="5715" b="5715"/>
                  <wp:docPr id="43" name="图片 43" descr="5.危险化学品建设项目的安全设施设计审查"/>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3" name="图片 43" descr="5.危险化学品建设项目的安全设施设计审查"/>
                          <pic:cNvPicPr>
                            <a:picLocks noChangeAspect="true"/>
                          </pic:cNvPicPr>
                        </pic:nvPicPr>
                        <pic:blipFill>
                          <a:blip r:embed="rId15"/>
                          <a:stretch>
                            <a:fillRect/>
                          </a:stretch>
                        </pic:blipFill>
                        <pic:spPr>
                          <a:xfrm>
                            <a:off x="0" y="0"/>
                            <a:ext cx="1080135" cy="1080135"/>
                          </a:xfrm>
                          <a:prstGeom prst="rect">
                            <a:avLst/>
                          </a:prstGeom>
                        </pic:spPr>
                      </pic:pic>
                    </a:graphicData>
                  </a:graphic>
                </wp:inline>
              </w:drawing>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648" w:hRule="atLeast"/>
        </w:trPr>
        <w:tc>
          <w:tcPr>
            <w:tcW w:w="1779" w:type="dxa"/>
            <w:tcBorders>
              <w:tl2br w:val="nil"/>
              <w:tr2bl w:val="nil"/>
            </w:tcBorders>
            <w:vAlign w:val="center"/>
          </w:tcPr>
          <w:p>
            <w:pPr>
              <w:pStyle w:val="11"/>
              <w:bidi w:val="0"/>
              <w:rPr>
                <w:rFonts w:hint="eastAsia" w:ascii="仿宋" w:hAnsi="仿宋" w:eastAsia="仿宋" w:cs="仿宋"/>
                <w:b w:val="0"/>
                <w:bCs w:val="0"/>
                <w:szCs w:val="28"/>
                <w:vertAlign w:val="baseline"/>
              </w:rPr>
            </w:pPr>
            <w:r>
              <w:rPr>
                <w:rFonts w:hint="eastAsia" w:ascii="仿宋" w:hAnsi="仿宋" w:eastAsia="仿宋" w:cs="仿宋"/>
                <w:b w:val="0"/>
                <w:bCs w:val="0"/>
                <w:color w:val="auto"/>
                <w:kern w:val="2"/>
                <w:sz w:val="28"/>
                <w:szCs w:val="28"/>
                <w:u w:val="none"/>
                <w:lang w:val="en-US" w:eastAsia="zh-CN" w:bidi="ar-SA"/>
              </w:rPr>
              <w:fldChar w:fldCharType="begin"/>
            </w:r>
            <w:r>
              <w:rPr>
                <w:rFonts w:hint="eastAsia" w:ascii="仿宋" w:hAnsi="仿宋" w:eastAsia="仿宋" w:cs="仿宋"/>
                <w:b w:val="0"/>
                <w:bCs w:val="0"/>
                <w:color w:val="auto"/>
                <w:kern w:val="2"/>
                <w:sz w:val="28"/>
                <w:szCs w:val="28"/>
                <w:u w:val="none"/>
                <w:lang w:val="en-US" w:eastAsia="zh-CN" w:bidi="ar-SA"/>
              </w:rPr>
              <w:instrText xml:space="preserve"> HYPERLINK \l "危险化学品安全生产许可证核发" </w:instrText>
            </w:r>
            <w:r>
              <w:rPr>
                <w:rFonts w:hint="eastAsia" w:ascii="仿宋" w:hAnsi="仿宋" w:eastAsia="仿宋" w:cs="仿宋"/>
                <w:b w:val="0"/>
                <w:bCs w:val="0"/>
                <w:color w:val="auto"/>
                <w:kern w:val="2"/>
                <w:sz w:val="28"/>
                <w:szCs w:val="28"/>
                <w:u w:val="none"/>
                <w:lang w:val="en-US" w:eastAsia="zh-CN" w:bidi="ar-SA"/>
              </w:rPr>
              <w:fldChar w:fldCharType="separate"/>
            </w:r>
            <w:r>
              <w:rPr>
                <w:rStyle w:val="18"/>
                <w:rFonts w:hint="eastAsia" w:ascii="仿宋" w:hAnsi="仿宋" w:eastAsia="仿宋" w:cs="仿宋"/>
                <w:b w:val="0"/>
                <w:bCs w:val="0"/>
                <w:color w:val="auto"/>
                <w:kern w:val="2"/>
                <w:sz w:val="28"/>
                <w:szCs w:val="28"/>
                <w:u w:val="none"/>
                <w:lang w:val="en-US" w:eastAsia="zh-CN" w:bidi="ar-SA"/>
              </w:rPr>
              <w:t>四、危险化学品安全生产许可证核发</w:t>
            </w:r>
            <w:r>
              <w:rPr>
                <w:rFonts w:hint="eastAsia" w:ascii="仿宋" w:hAnsi="仿宋" w:eastAsia="仿宋" w:cs="仿宋"/>
                <w:b w:val="0"/>
                <w:bCs w:val="0"/>
                <w:color w:val="auto"/>
                <w:kern w:val="2"/>
                <w:sz w:val="28"/>
                <w:szCs w:val="28"/>
                <w:u w:val="none"/>
                <w:lang w:val="en-US" w:eastAsia="zh-CN" w:bidi="ar-SA"/>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6</w:t>
            </w:r>
          </w:p>
        </w:tc>
        <w:tc>
          <w:tcPr>
            <w:tcW w:w="2970" w:type="dxa"/>
            <w:tcBorders>
              <w:tl2br w:val="nil"/>
              <w:tr2bl w:val="nil"/>
            </w:tcBorders>
            <w:vAlign w:val="center"/>
          </w:tcPr>
          <w:p>
            <w:pPr>
              <w:numPr>
                <w:ilvl w:val="0"/>
                <w:numId w:val="0"/>
              </w:numPr>
              <w:rPr>
                <w:rFonts w:hint="eastAsia" w:ascii="仿宋" w:hAnsi="仿宋" w:eastAsia="仿宋" w:cs="仿宋"/>
                <w:b w:val="0"/>
                <w:bCs w:val="0"/>
                <w:color w:val="auto"/>
                <w:kern w:val="2"/>
                <w:sz w:val="28"/>
                <w:szCs w:val="28"/>
                <w:u w:val="none"/>
                <w:lang w:val="en-US" w:eastAsia="zh-CN" w:bidi="ar-SA"/>
              </w:rPr>
            </w:pPr>
          </w:p>
          <w:p>
            <w:pPr>
              <w:numPr>
                <w:ilvl w:val="0"/>
                <w:numId w:val="0"/>
              </w:numPr>
              <w:rPr>
                <w:rStyle w:val="18"/>
                <w:rFonts w:hint="eastAsia" w:ascii="仿宋" w:hAnsi="仿宋" w:eastAsia="仿宋" w:cs="仿宋"/>
                <w:b w:val="0"/>
                <w:bCs w:val="0"/>
                <w:color w:val="auto"/>
                <w:kern w:val="2"/>
                <w:sz w:val="28"/>
                <w:szCs w:val="28"/>
                <w:u w:val="none"/>
                <w:lang w:val="en-US" w:eastAsia="zh-CN" w:bidi="ar-SA"/>
              </w:rPr>
            </w:pPr>
            <w:r>
              <w:rPr>
                <w:rStyle w:val="18"/>
                <w:rFonts w:hint="eastAsia" w:ascii="仿宋" w:hAnsi="仿宋" w:eastAsia="仿宋" w:cs="仿宋"/>
                <w:b w:val="0"/>
                <w:bCs w:val="0"/>
                <w:color w:val="auto"/>
                <w:kern w:val="2"/>
                <w:sz w:val="28"/>
                <w:szCs w:val="28"/>
                <w:u w:val="none"/>
                <w:lang w:val="en-US" w:eastAsia="zh-CN" w:bidi="ar-SA"/>
              </w:rPr>
              <w:fldChar w:fldCharType="begin"/>
            </w:r>
            <w:r>
              <w:rPr>
                <w:rStyle w:val="18"/>
                <w:rFonts w:hint="eastAsia" w:ascii="仿宋" w:hAnsi="仿宋" w:eastAsia="仿宋" w:cs="仿宋"/>
                <w:b w:val="0"/>
                <w:bCs w:val="0"/>
                <w:color w:val="auto"/>
                <w:kern w:val="2"/>
                <w:sz w:val="28"/>
                <w:szCs w:val="28"/>
                <w:u w:val="none"/>
                <w:lang w:val="en-US" w:eastAsia="zh-CN" w:bidi="ar-SA"/>
              </w:rPr>
              <w:instrText xml:space="preserve"> HYPERLINK \l "危险化学品安全生产许可证延期" </w:instrText>
            </w:r>
            <w:r>
              <w:rPr>
                <w:rStyle w:val="18"/>
                <w:rFonts w:hint="eastAsia" w:ascii="仿宋" w:hAnsi="仿宋" w:eastAsia="仿宋" w:cs="仿宋"/>
                <w:b w:val="0"/>
                <w:bCs w:val="0"/>
                <w:color w:val="auto"/>
                <w:kern w:val="2"/>
                <w:sz w:val="28"/>
                <w:szCs w:val="28"/>
                <w:u w:val="none"/>
                <w:lang w:val="en-US" w:eastAsia="zh-CN" w:bidi="ar-SA"/>
              </w:rPr>
              <w:fldChar w:fldCharType="separate"/>
            </w:r>
            <w:r>
              <w:rPr>
                <w:rStyle w:val="18"/>
                <w:rFonts w:hint="eastAsia" w:ascii="仿宋" w:hAnsi="仿宋" w:eastAsia="仿宋" w:cs="仿宋"/>
                <w:b w:val="0"/>
                <w:bCs w:val="0"/>
                <w:color w:val="auto"/>
                <w:kern w:val="2"/>
                <w:sz w:val="28"/>
                <w:szCs w:val="28"/>
                <w:u w:val="none"/>
                <w:lang w:val="en-US" w:eastAsia="zh-CN" w:bidi="ar-SA"/>
              </w:rPr>
              <w:t>危险化学品安全生产许可证延期</w:t>
            </w:r>
            <w:r>
              <w:rPr>
                <w:rStyle w:val="18"/>
                <w:rFonts w:hint="eastAsia" w:ascii="仿宋" w:hAnsi="仿宋" w:eastAsia="仿宋" w:cs="仿宋"/>
                <w:b w:val="0"/>
                <w:bCs w:val="0"/>
                <w:color w:val="auto"/>
                <w:kern w:val="2"/>
                <w:sz w:val="28"/>
                <w:szCs w:val="28"/>
                <w:u w:val="none"/>
                <w:lang w:val="en-US" w:eastAsia="zh-CN" w:bidi="ar-SA"/>
              </w:rPr>
              <w:fldChar w:fldCharType="end"/>
            </w:r>
          </w:p>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rPr>
            </w:pP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14</w:t>
            </w:r>
          </w:p>
        </w:tc>
        <w:tc>
          <w:tcPr>
            <w:tcW w:w="2153"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rPr>
            </w:pPr>
            <w:r>
              <w:rPr>
                <w:rFonts w:hint="eastAsia" w:ascii="方正小标宋简体" w:hAnsi="方正小标宋简体" w:eastAsia="方正小标宋简体" w:cs="方正小标宋简体"/>
                <w:b w:val="0"/>
                <w:bCs w:val="0"/>
                <w:sz w:val="28"/>
                <w:szCs w:val="28"/>
                <w:vertAlign w:val="baseline"/>
                <w:lang w:eastAsia="zh-CN"/>
              </w:rPr>
              <w:drawing>
                <wp:inline distT="0" distB="0" distL="114300" distR="114300">
                  <wp:extent cx="1228725" cy="1228725"/>
                  <wp:effectExtent l="0" t="0" r="9525" b="9525"/>
                  <wp:docPr id="42" name="图片 42" descr="6.危险化学品安全生产许可证延期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2" name="图片 42" descr="6.危险化学品安全生产许可证延期 (1)"/>
                          <pic:cNvPicPr>
                            <a:picLocks noChangeAspect="true"/>
                          </pic:cNvPicPr>
                        </pic:nvPicPr>
                        <pic:blipFill>
                          <a:blip r:embed="rId16"/>
                          <a:stretch>
                            <a:fillRect/>
                          </a:stretch>
                        </pic:blipFill>
                        <pic:spPr>
                          <a:xfrm>
                            <a:off x="0" y="0"/>
                            <a:ext cx="1228725" cy="1228725"/>
                          </a:xfrm>
                          <a:prstGeom prst="rect">
                            <a:avLst/>
                          </a:prstGeom>
                        </pic:spPr>
                      </pic:pic>
                    </a:graphicData>
                  </a:graphic>
                </wp:inline>
              </w:drawing>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2723" w:hRule="atLeast"/>
        </w:trPr>
        <w:tc>
          <w:tcPr>
            <w:tcW w:w="1779" w:type="dxa"/>
            <w:tcBorders>
              <w:tl2br w:val="nil"/>
              <w:tr2bl w:val="nil"/>
            </w:tcBorders>
            <w:vAlign w:val="center"/>
          </w:tcPr>
          <w:p>
            <w:pPr>
              <w:pStyle w:val="11"/>
              <w:bidi w:val="0"/>
              <w:rPr>
                <w:rFonts w:hint="eastAsia" w:ascii="仿宋" w:hAnsi="仿宋" w:eastAsia="仿宋" w:cs="仿宋"/>
                <w:color w:val="auto"/>
                <w:u w:val="none"/>
              </w:rPr>
            </w:pPr>
            <w:r>
              <w:rPr>
                <w:rFonts w:hint="eastAsia" w:ascii="仿宋" w:hAnsi="仿宋" w:eastAsia="仿宋" w:cs="仿宋"/>
                <w:b w:val="0"/>
                <w:bCs w:val="0"/>
                <w:color w:val="auto"/>
                <w:kern w:val="2"/>
                <w:sz w:val="28"/>
                <w:szCs w:val="28"/>
                <w:u w:val="none"/>
                <w:lang w:val="en-US" w:eastAsia="zh-CN" w:bidi="ar-SA"/>
              </w:rPr>
              <w:fldChar w:fldCharType="begin"/>
            </w:r>
            <w:r>
              <w:rPr>
                <w:rFonts w:hint="eastAsia" w:ascii="仿宋" w:hAnsi="仿宋" w:eastAsia="仿宋" w:cs="仿宋"/>
                <w:b w:val="0"/>
                <w:bCs w:val="0"/>
                <w:color w:val="auto"/>
                <w:kern w:val="2"/>
                <w:sz w:val="28"/>
                <w:szCs w:val="28"/>
                <w:u w:val="none"/>
                <w:lang w:val="en-US" w:eastAsia="zh-CN" w:bidi="ar-SA"/>
              </w:rPr>
              <w:instrText xml:space="preserve"> HYPERLINK \l "非煤矿矿山企业安全生产许可证核发" </w:instrText>
            </w:r>
            <w:r>
              <w:rPr>
                <w:rFonts w:hint="eastAsia" w:ascii="仿宋" w:hAnsi="仿宋" w:eastAsia="仿宋" w:cs="仿宋"/>
                <w:b w:val="0"/>
                <w:bCs w:val="0"/>
                <w:color w:val="auto"/>
                <w:kern w:val="2"/>
                <w:sz w:val="28"/>
                <w:szCs w:val="28"/>
                <w:u w:val="none"/>
                <w:lang w:val="en-US" w:eastAsia="zh-CN" w:bidi="ar-SA"/>
              </w:rPr>
              <w:fldChar w:fldCharType="separate"/>
            </w:r>
            <w:r>
              <w:rPr>
                <w:rStyle w:val="20"/>
                <w:rFonts w:hint="eastAsia" w:ascii="仿宋" w:hAnsi="仿宋" w:eastAsia="仿宋" w:cs="仿宋"/>
                <w:b w:val="0"/>
                <w:bCs w:val="0"/>
                <w:color w:val="auto"/>
                <w:kern w:val="2"/>
                <w:sz w:val="28"/>
                <w:szCs w:val="28"/>
                <w:u w:val="none"/>
                <w:lang w:val="en-US" w:eastAsia="zh-CN" w:bidi="ar-SA"/>
              </w:rPr>
              <w:t>五、非煤矿矿山企业安全生产许可证核发</w:t>
            </w:r>
            <w:r>
              <w:rPr>
                <w:rFonts w:hint="eastAsia" w:ascii="仿宋" w:hAnsi="仿宋" w:eastAsia="仿宋" w:cs="仿宋"/>
                <w:b w:val="0"/>
                <w:bCs w:val="0"/>
                <w:color w:val="auto"/>
                <w:kern w:val="2"/>
                <w:sz w:val="28"/>
                <w:szCs w:val="28"/>
                <w:u w:val="none"/>
                <w:lang w:val="en-US" w:eastAsia="zh-CN" w:bidi="ar-SA"/>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7</w:t>
            </w:r>
          </w:p>
        </w:tc>
        <w:tc>
          <w:tcPr>
            <w:tcW w:w="2970" w:type="dxa"/>
            <w:tcBorders>
              <w:tl2br w:val="nil"/>
              <w:tr2bl w:val="nil"/>
            </w:tcBorders>
            <w:vAlign w:val="center"/>
          </w:tcPr>
          <w:p>
            <w:pPr>
              <w:numPr>
                <w:ilvl w:val="0"/>
                <w:numId w:val="0"/>
              </w:numPr>
              <w:rPr>
                <w:rStyle w:val="18"/>
                <w:rFonts w:hint="eastAsia" w:ascii="仿宋" w:hAnsi="仿宋" w:eastAsia="仿宋" w:cs="仿宋"/>
                <w:b w:val="0"/>
                <w:bCs w:val="0"/>
                <w:color w:val="auto"/>
                <w:kern w:val="2"/>
                <w:sz w:val="28"/>
                <w:szCs w:val="28"/>
                <w:u w:val="none"/>
                <w:lang w:val="en-US" w:eastAsia="zh-CN" w:bidi="ar-SA"/>
              </w:rPr>
            </w:pPr>
            <w:r>
              <w:rPr>
                <w:rStyle w:val="18"/>
                <w:rFonts w:hint="eastAsia" w:ascii="仿宋" w:hAnsi="仿宋" w:eastAsia="仿宋" w:cs="仿宋"/>
                <w:b w:val="0"/>
                <w:bCs w:val="0"/>
                <w:color w:val="auto"/>
                <w:kern w:val="2"/>
                <w:sz w:val="28"/>
                <w:szCs w:val="28"/>
                <w:u w:val="none"/>
                <w:lang w:val="en-US" w:eastAsia="zh-CN" w:bidi="ar-SA"/>
              </w:rPr>
              <w:fldChar w:fldCharType="begin"/>
            </w:r>
            <w:r>
              <w:rPr>
                <w:rStyle w:val="18"/>
                <w:rFonts w:hint="eastAsia" w:ascii="仿宋" w:hAnsi="仿宋" w:eastAsia="仿宋" w:cs="仿宋"/>
                <w:b w:val="0"/>
                <w:bCs w:val="0"/>
                <w:color w:val="auto"/>
                <w:kern w:val="2"/>
                <w:sz w:val="28"/>
                <w:szCs w:val="28"/>
                <w:u w:val="none"/>
                <w:lang w:val="en-US" w:eastAsia="zh-CN" w:bidi="ar-SA"/>
              </w:rPr>
              <w:instrText xml:space="preserve"> HYPERLINK \l "非煤矿矿山企业安全生产许可证变更一变更主要负责人" </w:instrText>
            </w:r>
            <w:r>
              <w:rPr>
                <w:rStyle w:val="18"/>
                <w:rFonts w:hint="eastAsia" w:ascii="仿宋" w:hAnsi="仿宋" w:eastAsia="仿宋" w:cs="仿宋"/>
                <w:b w:val="0"/>
                <w:bCs w:val="0"/>
                <w:color w:val="auto"/>
                <w:kern w:val="2"/>
                <w:sz w:val="28"/>
                <w:szCs w:val="28"/>
                <w:u w:val="none"/>
                <w:lang w:val="en-US" w:eastAsia="zh-CN" w:bidi="ar-SA"/>
              </w:rPr>
              <w:fldChar w:fldCharType="separate"/>
            </w:r>
            <w:r>
              <w:rPr>
                <w:rStyle w:val="18"/>
                <w:rFonts w:hint="eastAsia" w:ascii="仿宋" w:hAnsi="仿宋" w:eastAsia="仿宋" w:cs="仿宋"/>
                <w:b w:val="0"/>
                <w:bCs w:val="0"/>
                <w:color w:val="auto"/>
                <w:kern w:val="2"/>
                <w:sz w:val="28"/>
                <w:szCs w:val="28"/>
                <w:u w:val="none"/>
                <w:lang w:val="en-US" w:eastAsia="zh-CN" w:bidi="ar-SA"/>
              </w:rPr>
              <w:t>非煤矿矿山企业安全生产许可证变更一变更主要负责人</w:t>
            </w:r>
            <w:r>
              <w:rPr>
                <w:rStyle w:val="18"/>
                <w:rFonts w:hint="eastAsia" w:ascii="仿宋" w:hAnsi="仿宋" w:eastAsia="仿宋" w:cs="仿宋"/>
                <w:b w:val="0"/>
                <w:bCs w:val="0"/>
                <w:color w:val="auto"/>
                <w:kern w:val="2"/>
                <w:sz w:val="28"/>
                <w:szCs w:val="28"/>
                <w:u w:val="none"/>
                <w:lang w:val="en-US" w:eastAsia="zh-CN" w:bidi="ar-SA"/>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17</w:t>
            </w:r>
          </w:p>
        </w:tc>
        <w:tc>
          <w:tcPr>
            <w:tcW w:w="2153"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rPr>
            </w:pPr>
            <w:r>
              <w:rPr>
                <w:rFonts w:hint="eastAsia" w:ascii="方正小标宋简体" w:hAnsi="方正小标宋简体" w:eastAsia="方正小标宋简体" w:cs="方正小标宋简体"/>
                <w:b w:val="0"/>
                <w:bCs w:val="0"/>
                <w:sz w:val="28"/>
                <w:szCs w:val="28"/>
                <w:vertAlign w:val="baseline"/>
                <w:lang w:eastAsia="zh-CN"/>
              </w:rPr>
              <w:drawing>
                <wp:inline distT="0" distB="0" distL="114300" distR="114300">
                  <wp:extent cx="1236345" cy="1236345"/>
                  <wp:effectExtent l="0" t="0" r="1905" b="1905"/>
                  <wp:docPr id="40" name="图片 40" descr="7.非煤矿矿山企业安全生产许可证变更一变更主要负责人"/>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0" name="图片 40" descr="7.非煤矿矿山企业安全生产许可证变更一变更主要负责人"/>
                          <pic:cNvPicPr>
                            <a:picLocks noChangeAspect="true"/>
                          </pic:cNvPicPr>
                        </pic:nvPicPr>
                        <pic:blipFill>
                          <a:blip r:embed="rId17"/>
                          <a:stretch>
                            <a:fillRect/>
                          </a:stretch>
                        </pic:blipFill>
                        <pic:spPr>
                          <a:xfrm>
                            <a:off x="0" y="0"/>
                            <a:ext cx="1236345" cy="1236345"/>
                          </a:xfrm>
                          <a:prstGeom prst="rect">
                            <a:avLst/>
                          </a:prstGeom>
                        </pic:spPr>
                      </pic:pic>
                    </a:graphicData>
                  </a:graphic>
                </wp:inline>
              </w:drawing>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008" w:hRule="atLeast"/>
        </w:trPr>
        <w:tc>
          <w:tcPr>
            <w:tcW w:w="1779" w:type="dxa"/>
            <w:tcBorders>
              <w:tl2br w:val="nil"/>
              <w:tr2bl w:val="nil"/>
            </w:tcBorders>
            <w:vAlign w:val="center"/>
          </w:tcPr>
          <w:p>
            <w:pPr>
              <w:numPr>
                <w:ilvl w:val="0"/>
                <w:numId w:val="0"/>
              </w:numPr>
              <w:rPr>
                <w:rFonts w:hint="eastAsia" w:ascii="仿宋" w:hAnsi="仿宋" w:eastAsia="仿宋" w:cs="仿宋"/>
                <w:b w:val="0"/>
                <w:bCs w:val="0"/>
                <w:color w:val="auto"/>
                <w:sz w:val="28"/>
                <w:szCs w:val="28"/>
                <w:u w:val="none"/>
                <w:vertAlign w:val="baseline"/>
              </w:rPr>
            </w:pPr>
            <w:r>
              <w:rPr>
                <w:rFonts w:hint="eastAsia" w:ascii="仿宋" w:hAnsi="仿宋" w:eastAsia="仿宋" w:cs="仿宋"/>
                <w:b w:val="0"/>
                <w:bCs w:val="0"/>
                <w:color w:val="auto"/>
                <w:kern w:val="2"/>
                <w:sz w:val="28"/>
                <w:szCs w:val="28"/>
                <w:u w:val="none"/>
                <w:lang w:val="en-US" w:eastAsia="zh-CN" w:bidi="ar-SA"/>
              </w:rPr>
              <w:fldChar w:fldCharType="begin"/>
            </w:r>
            <w:r>
              <w:rPr>
                <w:rFonts w:hint="eastAsia" w:ascii="仿宋" w:hAnsi="仿宋" w:eastAsia="仿宋" w:cs="仿宋"/>
                <w:b w:val="0"/>
                <w:bCs w:val="0"/>
                <w:color w:val="auto"/>
                <w:kern w:val="2"/>
                <w:sz w:val="28"/>
                <w:szCs w:val="28"/>
                <w:u w:val="none"/>
                <w:lang w:val="en-US" w:eastAsia="zh-CN" w:bidi="ar-SA"/>
              </w:rPr>
              <w:instrText xml:space="preserve"> HYPERLINK \l "对生产经营单位生产安全事故应急预案备案" </w:instrText>
            </w:r>
            <w:r>
              <w:rPr>
                <w:rFonts w:hint="eastAsia" w:ascii="仿宋" w:hAnsi="仿宋" w:eastAsia="仿宋" w:cs="仿宋"/>
                <w:b w:val="0"/>
                <w:bCs w:val="0"/>
                <w:color w:val="auto"/>
                <w:kern w:val="2"/>
                <w:sz w:val="28"/>
                <w:szCs w:val="28"/>
                <w:u w:val="none"/>
                <w:lang w:val="en-US" w:eastAsia="zh-CN" w:bidi="ar-SA"/>
              </w:rPr>
              <w:fldChar w:fldCharType="separate"/>
            </w:r>
            <w:r>
              <w:rPr>
                <w:rStyle w:val="20"/>
                <w:rFonts w:hint="eastAsia" w:ascii="仿宋" w:hAnsi="仿宋" w:eastAsia="仿宋" w:cs="仿宋"/>
                <w:b w:val="0"/>
                <w:bCs w:val="0"/>
                <w:color w:val="auto"/>
                <w:kern w:val="2"/>
                <w:sz w:val="28"/>
                <w:szCs w:val="28"/>
                <w:u w:val="none"/>
                <w:lang w:val="en-US" w:eastAsia="zh-CN" w:bidi="ar-SA"/>
              </w:rPr>
              <w:t>六、对生产经营单位生产安全事故应急预案备案</w:t>
            </w:r>
            <w:r>
              <w:rPr>
                <w:rFonts w:hint="eastAsia" w:ascii="仿宋" w:hAnsi="仿宋" w:eastAsia="仿宋" w:cs="仿宋"/>
                <w:b w:val="0"/>
                <w:bCs w:val="0"/>
                <w:color w:val="auto"/>
                <w:kern w:val="2"/>
                <w:sz w:val="28"/>
                <w:szCs w:val="28"/>
                <w:u w:val="none"/>
                <w:lang w:val="en-US" w:eastAsia="zh-CN" w:bidi="ar-SA"/>
              </w:rPr>
              <w:fldChar w:fldCharType="end"/>
            </w: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8</w:t>
            </w:r>
          </w:p>
        </w:tc>
        <w:tc>
          <w:tcPr>
            <w:tcW w:w="2970" w:type="dxa"/>
            <w:tcBorders>
              <w:tl2br w:val="nil"/>
              <w:tr2bl w:val="nil"/>
            </w:tcBorders>
            <w:vAlign w:val="center"/>
          </w:tcPr>
          <w:p>
            <w:pPr>
              <w:numPr>
                <w:ilvl w:val="0"/>
                <w:numId w:val="0"/>
              </w:numPr>
              <w:rPr>
                <w:rFonts w:hint="eastAsia" w:ascii="仿宋" w:hAnsi="仿宋" w:eastAsia="仿宋" w:cs="仿宋"/>
                <w:b w:val="0"/>
                <w:bCs w:val="0"/>
                <w:color w:val="auto"/>
                <w:kern w:val="2"/>
                <w:sz w:val="28"/>
                <w:szCs w:val="28"/>
                <w:u w:val="none"/>
                <w:lang w:val="en-US" w:eastAsia="zh-CN" w:bidi="ar-SA"/>
              </w:rPr>
            </w:pPr>
          </w:p>
          <w:p>
            <w:pPr>
              <w:numPr>
                <w:ilvl w:val="0"/>
                <w:numId w:val="0"/>
              </w:numPr>
              <w:rPr>
                <w:rFonts w:hint="eastAsia" w:ascii="仿宋" w:hAnsi="仿宋" w:eastAsia="仿宋" w:cs="仿宋"/>
                <w:b w:val="0"/>
                <w:bCs w:val="0"/>
                <w:color w:val="auto"/>
                <w:kern w:val="2"/>
                <w:sz w:val="28"/>
                <w:szCs w:val="28"/>
                <w:u w:val="none"/>
                <w:lang w:val="en-US" w:eastAsia="zh-CN" w:bidi="ar-SA"/>
              </w:rPr>
            </w:pPr>
            <w:r>
              <w:rPr>
                <w:rFonts w:hint="eastAsia" w:ascii="仿宋" w:hAnsi="仿宋" w:eastAsia="仿宋" w:cs="仿宋"/>
                <w:b w:val="0"/>
                <w:bCs w:val="0"/>
                <w:color w:val="auto"/>
                <w:kern w:val="2"/>
                <w:sz w:val="28"/>
                <w:szCs w:val="28"/>
                <w:u w:val="none"/>
                <w:lang w:val="en-US" w:eastAsia="zh-CN" w:bidi="ar-SA"/>
              </w:rPr>
              <w:fldChar w:fldCharType="begin"/>
            </w:r>
            <w:r>
              <w:rPr>
                <w:rFonts w:hint="eastAsia" w:ascii="仿宋" w:hAnsi="仿宋" w:eastAsia="仿宋" w:cs="仿宋"/>
                <w:b w:val="0"/>
                <w:bCs w:val="0"/>
                <w:color w:val="auto"/>
                <w:kern w:val="2"/>
                <w:sz w:val="28"/>
                <w:szCs w:val="28"/>
                <w:u w:val="none"/>
                <w:lang w:val="en-US" w:eastAsia="zh-CN" w:bidi="ar-SA"/>
              </w:rPr>
              <w:instrText xml:space="preserve"> HYPERLINK \l "对生产经营单位生产安全事故应急预案备案" </w:instrText>
            </w:r>
            <w:r>
              <w:rPr>
                <w:rFonts w:hint="eastAsia" w:ascii="仿宋" w:hAnsi="仿宋" w:eastAsia="仿宋" w:cs="仿宋"/>
                <w:b w:val="0"/>
                <w:bCs w:val="0"/>
                <w:color w:val="auto"/>
                <w:kern w:val="2"/>
                <w:sz w:val="28"/>
                <w:szCs w:val="28"/>
                <w:u w:val="none"/>
                <w:lang w:val="en-US" w:eastAsia="zh-CN" w:bidi="ar-SA"/>
              </w:rPr>
              <w:fldChar w:fldCharType="separate"/>
            </w:r>
            <w:r>
              <w:rPr>
                <w:rStyle w:val="18"/>
                <w:rFonts w:hint="eastAsia" w:ascii="仿宋" w:hAnsi="仿宋" w:eastAsia="仿宋" w:cs="仿宋"/>
                <w:b w:val="0"/>
                <w:bCs w:val="0"/>
                <w:color w:val="auto"/>
                <w:kern w:val="2"/>
                <w:sz w:val="28"/>
                <w:szCs w:val="28"/>
                <w:u w:val="none"/>
                <w:lang w:val="en-US" w:eastAsia="zh-CN" w:bidi="ar-SA"/>
              </w:rPr>
              <w:t>对生产经营单位生产安全事故应急预案备案</w:t>
            </w:r>
            <w:r>
              <w:rPr>
                <w:rFonts w:hint="eastAsia" w:ascii="仿宋" w:hAnsi="仿宋" w:eastAsia="仿宋" w:cs="仿宋"/>
                <w:b w:val="0"/>
                <w:bCs w:val="0"/>
                <w:color w:val="auto"/>
                <w:kern w:val="2"/>
                <w:sz w:val="28"/>
                <w:szCs w:val="28"/>
                <w:u w:val="none"/>
                <w:lang w:val="en-US" w:eastAsia="zh-CN" w:bidi="ar-SA"/>
              </w:rPr>
              <w:fldChar w:fldCharType="end"/>
            </w:r>
          </w:p>
          <w:p>
            <w:pPr>
              <w:pStyle w:val="14"/>
              <w:keepNext w:val="0"/>
              <w:keepLines w:val="0"/>
              <w:widowControl/>
              <w:suppressLineNumbers w:val="0"/>
              <w:spacing w:before="0" w:beforeAutospacing="0" w:after="300" w:afterAutospacing="0"/>
              <w:jc w:val="center"/>
              <w:rPr>
                <w:rFonts w:hint="eastAsia" w:ascii="仿宋" w:hAnsi="仿宋" w:eastAsia="仿宋" w:cs="仿宋"/>
                <w:b w:val="0"/>
                <w:bCs w:val="0"/>
                <w:sz w:val="28"/>
                <w:szCs w:val="28"/>
                <w:vertAlign w:val="baseline"/>
              </w:rPr>
            </w:pPr>
          </w:p>
        </w:tc>
        <w:tc>
          <w:tcPr>
            <w:tcW w:w="810"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default" w:ascii="仿宋" w:hAnsi="仿宋" w:eastAsia="仿宋" w:cs="仿宋"/>
                <w:b w:val="0"/>
                <w:bCs w:val="0"/>
                <w:sz w:val="28"/>
                <w:szCs w:val="28"/>
                <w:vertAlign w:val="baseline"/>
                <w:lang w:val="en-US" w:eastAsia="zh-CN"/>
              </w:rPr>
            </w:pPr>
            <w:r>
              <w:rPr>
                <w:rFonts w:hint="eastAsia" w:ascii="仿宋" w:hAnsi="仿宋" w:eastAsia="仿宋" w:cs="仿宋"/>
                <w:b w:val="0"/>
                <w:bCs w:val="0"/>
                <w:sz w:val="28"/>
                <w:szCs w:val="28"/>
                <w:vertAlign w:val="baseline"/>
                <w:lang w:val="en-US" w:eastAsia="zh-CN"/>
              </w:rPr>
              <w:t>18</w:t>
            </w:r>
          </w:p>
        </w:tc>
        <w:tc>
          <w:tcPr>
            <w:tcW w:w="2153" w:type="dxa"/>
            <w:tcBorders>
              <w:tl2br w:val="nil"/>
              <w:tr2bl w:val="nil"/>
            </w:tcBorders>
            <w:vAlign w:val="center"/>
          </w:tcPr>
          <w:p>
            <w:pPr>
              <w:pStyle w:val="14"/>
              <w:keepNext w:val="0"/>
              <w:keepLines w:val="0"/>
              <w:widowControl/>
              <w:suppressLineNumbers w:val="0"/>
              <w:spacing w:before="0" w:beforeAutospacing="0" w:after="300" w:afterAutospacing="0"/>
              <w:jc w:val="center"/>
              <w:rPr>
                <w:rFonts w:hint="eastAsia" w:ascii="方正小标宋简体" w:hAnsi="方正小标宋简体" w:eastAsia="方正小标宋简体" w:cs="方正小标宋简体"/>
                <w:b w:val="0"/>
                <w:bCs w:val="0"/>
                <w:sz w:val="28"/>
                <w:szCs w:val="28"/>
                <w:vertAlign w:val="baseline"/>
              </w:rPr>
            </w:pPr>
            <w:r>
              <w:drawing>
                <wp:inline distT="0" distB="0" distL="114300" distR="114300">
                  <wp:extent cx="1080135" cy="1080135"/>
                  <wp:effectExtent l="0" t="0" r="5715" b="5715"/>
                  <wp:docPr id="41"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1" name="图片 1"/>
                          <pic:cNvPicPr>
                            <a:picLocks noChangeAspect="true"/>
                          </pic:cNvPicPr>
                        </pic:nvPicPr>
                        <pic:blipFill>
                          <a:blip r:embed="rId18"/>
                          <a:stretch>
                            <a:fillRect/>
                          </a:stretch>
                        </pic:blipFill>
                        <pic:spPr>
                          <a:xfrm>
                            <a:off x="0" y="0"/>
                            <a:ext cx="1080135" cy="1080135"/>
                          </a:xfrm>
                          <a:prstGeom prst="rect">
                            <a:avLst/>
                          </a:prstGeom>
                          <a:noFill/>
                          <a:ln>
                            <a:noFill/>
                          </a:ln>
                        </pic:spPr>
                      </pic:pic>
                    </a:graphicData>
                  </a:graphic>
                </wp:inline>
              </w:drawing>
            </w:r>
          </w:p>
        </w:tc>
      </w:tr>
    </w:tbl>
    <w:p>
      <w:pPr>
        <w:pStyle w:val="14"/>
        <w:keepNext w:val="0"/>
        <w:keepLines w:val="0"/>
        <w:widowControl/>
        <w:suppressLineNumbers w:val="0"/>
        <w:shd w:val="clear" w:fill="FFFFFF"/>
        <w:spacing w:before="0" w:beforeAutospacing="0" w:after="300" w:afterAutospacing="0"/>
        <w:ind w:left="0" w:firstLine="0"/>
        <w:jc w:val="center"/>
        <w:rPr>
          <w:rFonts w:hint="eastAsia" w:ascii="方正小标宋简体" w:hAnsi="方正小标宋简体" w:eastAsia="方正小标宋简体" w:cs="方正小标宋简体"/>
          <w:b w:val="0"/>
          <w:bCs w:val="0"/>
          <w:sz w:val="44"/>
          <w:szCs w:val="44"/>
        </w:rPr>
      </w:pPr>
    </w:p>
    <w:p>
      <w:pPr>
        <w:pStyle w:val="2"/>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sz w:val="44"/>
        </w:rPr>
        <mc:AlternateContent>
          <mc:Choice Requires="wps">
            <w:drawing>
              <wp:anchor distT="0" distB="0" distL="114300" distR="114300" simplePos="0" relativeHeight="251672576" behindDoc="0" locked="0" layoutInCell="1" allowOverlap="1">
                <wp:simplePos x="0" y="0"/>
                <wp:positionH relativeFrom="column">
                  <wp:posOffset>3996690</wp:posOffset>
                </wp:positionH>
                <wp:positionV relativeFrom="paragraph">
                  <wp:posOffset>781685</wp:posOffset>
                </wp:positionV>
                <wp:extent cx="1407795" cy="5981700"/>
                <wp:effectExtent l="12700" t="12700" r="27305" b="25400"/>
                <wp:wrapNone/>
                <wp:docPr id="30" name="圆角矩形 30"/>
                <wp:cNvGraphicFramePr/>
                <a:graphic xmlns:a="http://schemas.openxmlformats.org/drawingml/2006/main">
                  <a:graphicData uri="http://schemas.microsoft.com/office/word/2010/wordprocessingShape">
                    <wps:wsp>
                      <wps:cNvSpPr/>
                      <wps:spPr>
                        <a:xfrm>
                          <a:off x="4065905" y="2335530"/>
                          <a:ext cx="1407795" cy="5981700"/>
                        </a:xfrm>
                        <a:prstGeom prst="roundRect">
                          <a:avLst/>
                        </a:prstGeom>
                      </wps:spPr>
                      <wps:style>
                        <a:lnRef idx="2">
                          <a:schemeClr val="accent6"/>
                        </a:lnRef>
                        <a:fillRef idx="1">
                          <a:schemeClr val="lt1"/>
                        </a:fillRef>
                        <a:effectRef idx="0">
                          <a:schemeClr val="accent6"/>
                        </a:effectRef>
                        <a:fontRef idx="minor">
                          <a:schemeClr val="dk1"/>
                        </a:fontRef>
                      </wps:style>
                      <wps:txbx>
                        <w:txbxContent>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eastAsia="zh-CN"/>
                                <w14:textFill>
                                  <w14:solidFill>
                                    <w14:schemeClr w14:val="accent2"/>
                                  </w14:solidFill>
                                </w14:textFill>
                              </w:rPr>
                              <w:t>危险化学品经营许可证颁发</w:t>
                            </w:r>
                          </w:p>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eastAsia="zh-CN"/>
                                <w14:textFill>
                                  <w14:solidFill>
                                    <w14:schemeClr w14:val="accent2"/>
                                  </w14:solidFill>
                                </w14:textFill>
                              </w:rPr>
                              <w:t>危险化学品经营许可证延期</w:t>
                            </w:r>
                          </w:p>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eastAsia="zh-CN"/>
                                <w14:textFill>
                                  <w14:solidFill>
                                    <w14:schemeClr w14:val="accent2"/>
                                  </w14:solidFill>
                                </w14:textFill>
                              </w:rPr>
                              <w:t>危险化学品经营许可证变更—变更主要负责人</w:t>
                            </w: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危险化学品建设项目的安全条件审查</w:t>
                            </w: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危险化学品建设项目的安全设施设计审查</w:t>
                            </w: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危险化学品安全生产许可证延期</w:t>
                            </w: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非煤矿矿山企业安全生产许可证变更一变更主要负责人</w:t>
                            </w:r>
                          </w:p>
                          <w:p>
                            <w:pPr>
                              <w:numPr>
                                <w:ilvl w:val="0"/>
                                <w:numId w:val="0"/>
                              </w:num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numPr>
                                <w:ilvl w:val="0"/>
                                <w:numId w:val="0"/>
                              </w:num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对生产经营单位生产安全</w:t>
                            </w:r>
                            <w:r>
                              <w:rPr>
                                <w:rFonts w:hint="eastAsia" w:ascii="宋体" w:hAnsi="宋体" w:eastAsia="宋体" w:cs="宋体"/>
                                <w:b w:val="0"/>
                                <w:bCs w:val="0"/>
                                <w:color w:val="C0504D" w:themeColor="accent2"/>
                                <w:sz w:val="24"/>
                                <w:szCs w:val="24"/>
                                <w:u w:val="none"/>
                                <w:lang w:val="en-US" w:eastAsia="zh-CN"/>
                                <w14:textFill>
                                  <w14:solidFill>
                                    <w14:schemeClr w14:val="accent2"/>
                                  </w14:solidFill>
                                </w14:textFill>
                              </w:rPr>
                              <w:t>事故应</w:t>
                            </w: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急预案备案</w:t>
                            </w:r>
                          </w:p>
                          <w:p>
                            <w:pPr>
                              <w:rPr>
                                <w:rFonts w:hint="eastAsia" w:ascii="宋体" w:hAnsi="宋体" w:eastAsia="宋体" w:cs="宋体"/>
                                <w:b w:val="0"/>
                                <w:bCs w:val="0"/>
                                <w:color w:val="auto"/>
                                <w:sz w:val="24"/>
                                <w:szCs w:val="24"/>
                                <w:u w:val="none"/>
                                <w:lang w:val="en-US" w:eastAsia="zh-CN"/>
                              </w:rPr>
                            </w:pPr>
                          </w:p>
                          <w:p>
                            <w:pPr>
                              <w:rPr>
                                <w:rFonts w:hint="eastAsia" w:ascii="宋体" w:hAnsi="宋体" w:eastAsia="宋体" w:cs="宋体"/>
                                <w:b w:val="0"/>
                                <w:bCs w:val="0"/>
                                <w:color w:val="auto"/>
                                <w:sz w:val="24"/>
                                <w:szCs w:val="24"/>
                                <w:u w:val="none"/>
                                <w:lang w:eastAsia="zh-CN"/>
                              </w:rPr>
                            </w:pPr>
                          </w:p>
                          <w:p>
                            <w:pPr>
                              <w:jc w:val="both"/>
                              <w:rPr>
                                <w:rFonts w:hint="eastAsia" w:asciiTheme="minorEastAsia" w:hAnsiTheme="minorEastAsia" w:eastAsiaTheme="minorEastAsia" w:cstheme="minorEastAsia"/>
                                <w:b/>
                                <w:bCs/>
                                <w:sz w:val="21"/>
                                <w:szCs w:val="21"/>
                                <w:lang w:eastAsia="zh-CN"/>
                              </w:rPr>
                            </w:pP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314.7pt;margin-top:61.55pt;height:471pt;width:110.85pt;z-index:251672576;v-text-anchor:middle;mso-width-relative:page;mso-height-relative:page;" fillcolor="#FFFFFF [3201]" filled="t" stroked="t" coordsize="21600,21600" arcsize="0.166666666666667" o:gfxdata="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WAAAAZHJzL1BLAQIUABQAAAAIAIdO4kBfxmWT&#10;3AAAAAwBAAAPAAAAAAAAAAEAIAAAADgAAABkcnMvZG93bnJldi54bWxQSwECFAAUAAAACACHTuJA&#10;NQJdr3kCAADDBAAADgAAAAAAAAABACAAAABBAQAAZHJzL2Uyb0RvYy54bWxQSwUGAAAAAAYABgBZ&#10;AQAALAYAAAAA&#10;">
                <v:fill on="t" focussize="0,0"/>
                <v:stroke weight="2pt" color="#F79646 [3209]" joinstyle="round"/>
                <v:imagedata o:title=""/>
                <o:lock v:ext="edit" aspectratio="f"/>
                <v:textbox>
                  <w:txbxContent>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eastAsia="zh-CN"/>
                          <w14:textFill>
                            <w14:solidFill>
                              <w14:schemeClr w14:val="accent2"/>
                            </w14:solidFill>
                          </w14:textFill>
                        </w:rPr>
                        <w:t>危险化学品经营许可证颁发</w:t>
                      </w:r>
                    </w:p>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eastAsia="zh-CN"/>
                          <w14:textFill>
                            <w14:solidFill>
                              <w14:schemeClr w14:val="accent2"/>
                            </w14:solidFill>
                          </w14:textFill>
                        </w:rPr>
                        <w:t>危险化学品经营许可证延期</w:t>
                      </w:r>
                    </w:p>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eastAsia="zh-CN"/>
                          <w14:textFill>
                            <w14:solidFill>
                              <w14:schemeClr w14:val="accent2"/>
                            </w14:solidFill>
                          </w14:textFill>
                        </w:rPr>
                        <w:t>危险化学品经营许可证变更—变更主要负责人</w:t>
                      </w: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危险化学品建设项目的安全条件审查</w:t>
                      </w: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危险化学品建设项目的安全设施设计审查</w:t>
                      </w: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危险化学品安全生产许可证延期</w:t>
                      </w: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非煤矿矿山企业安全生产许可证变更一变更主要负责人</w:t>
                      </w:r>
                    </w:p>
                    <w:p>
                      <w:pPr>
                        <w:numPr>
                          <w:ilvl w:val="0"/>
                          <w:numId w:val="0"/>
                        </w:num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p>
                    <w:p>
                      <w:pPr>
                        <w:numPr>
                          <w:ilvl w:val="0"/>
                          <w:numId w:val="0"/>
                        </w:numP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pP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对生产经营单位生产安全</w:t>
                      </w:r>
                      <w:r>
                        <w:rPr>
                          <w:rFonts w:hint="eastAsia" w:ascii="宋体" w:hAnsi="宋体" w:eastAsia="宋体" w:cs="宋体"/>
                          <w:b w:val="0"/>
                          <w:bCs w:val="0"/>
                          <w:color w:val="C0504D" w:themeColor="accent2"/>
                          <w:sz w:val="24"/>
                          <w:szCs w:val="24"/>
                          <w:u w:val="none"/>
                          <w:lang w:val="en-US" w:eastAsia="zh-CN"/>
                          <w14:textFill>
                            <w14:solidFill>
                              <w14:schemeClr w14:val="accent2"/>
                            </w14:solidFill>
                          </w14:textFill>
                        </w:rPr>
                        <w:t>事故应</w:t>
                      </w:r>
                      <w:r>
                        <w:rPr>
                          <w:rFonts w:hint="eastAsia" w:ascii="宋体" w:hAnsi="宋体" w:eastAsia="宋体" w:cs="宋体"/>
                          <w:b w:val="0"/>
                          <w:bCs w:val="0"/>
                          <w:color w:val="C0504D" w:themeColor="accent2"/>
                          <w:sz w:val="21"/>
                          <w:szCs w:val="21"/>
                          <w:u w:val="none"/>
                          <w:lang w:val="en-US" w:eastAsia="zh-CN"/>
                          <w14:textFill>
                            <w14:solidFill>
                              <w14:schemeClr w14:val="accent2"/>
                            </w14:solidFill>
                          </w14:textFill>
                        </w:rPr>
                        <w:t>急预案备案</w:t>
                      </w:r>
                    </w:p>
                    <w:p>
                      <w:pPr>
                        <w:rPr>
                          <w:rFonts w:hint="eastAsia" w:ascii="宋体" w:hAnsi="宋体" w:eastAsia="宋体" w:cs="宋体"/>
                          <w:b w:val="0"/>
                          <w:bCs w:val="0"/>
                          <w:color w:val="auto"/>
                          <w:sz w:val="24"/>
                          <w:szCs w:val="24"/>
                          <w:u w:val="none"/>
                          <w:lang w:val="en-US" w:eastAsia="zh-CN"/>
                        </w:rPr>
                      </w:pPr>
                    </w:p>
                    <w:p>
                      <w:pPr>
                        <w:rPr>
                          <w:rFonts w:hint="eastAsia" w:ascii="宋体" w:hAnsi="宋体" w:eastAsia="宋体" w:cs="宋体"/>
                          <w:b w:val="0"/>
                          <w:bCs w:val="0"/>
                          <w:color w:val="auto"/>
                          <w:sz w:val="24"/>
                          <w:szCs w:val="24"/>
                          <w:u w:val="none"/>
                          <w:lang w:eastAsia="zh-CN"/>
                        </w:rPr>
                      </w:pPr>
                    </w:p>
                    <w:p>
                      <w:pPr>
                        <w:jc w:val="both"/>
                        <w:rPr>
                          <w:rFonts w:hint="eastAsia" w:asciiTheme="minorEastAsia" w:hAnsiTheme="minorEastAsia" w:eastAsiaTheme="minorEastAsia" w:cstheme="minorEastAsia"/>
                          <w:b/>
                          <w:bCs/>
                          <w:sz w:val="21"/>
                          <w:szCs w:val="21"/>
                          <w:lang w:eastAsia="zh-CN"/>
                        </w:rPr>
                      </w:pPr>
                    </w:p>
                  </w:txbxContent>
                </v:textbox>
              </v:roundrect>
            </w:pict>
          </mc:Fallback>
        </mc:AlternateContent>
      </w:r>
      <w:r>
        <w:rPr>
          <w:rFonts w:hint="eastAsia" w:ascii="方正小标宋_GBK" w:hAnsi="方正小标宋_GBK" w:eastAsia="方正小标宋_GBK" w:cs="方正小标宋_GBK"/>
          <w:b w:val="0"/>
          <w:bCs w:val="0"/>
        </w:rPr>
        <w:t>办事不找关系路径</w:t>
      </w:r>
      <w:bookmarkEnd w:id="2"/>
    </w:p>
    <w:p>
      <w:pPr>
        <w:spacing w:line="360" w:lineRule="auto"/>
        <w:jc w:val="center"/>
      </w:pPr>
      <w:r>
        <mc:AlternateContent>
          <mc:Choice Requires="wps">
            <w:drawing>
              <wp:anchor distT="0" distB="0" distL="114300" distR="114300" simplePos="0" relativeHeight="251661312" behindDoc="0" locked="0" layoutInCell="1" allowOverlap="1">
                <wp:simplePos x="0" y="0"/>
                <wp:positionH relativeFrom="column">
                  <wp:posOffset>1221105</wp:posOffset>
                </wp:positionH>
                <wp:positionV relativeFrom="paragraph">
                  <wp:posOffset>1444625</wp:posOffset>
                </wp:positionV>
                <wp:extent cx="873125" cy="474345"/>
                <wp:effectExtent l="6350" t="6350" r="15875" b="14605"/>
                <wp:wrapNone/>
                <wp:docPr id="7" name="矩形 7"/>
                <wp:cNvGraphicFramePr/>
                <a:graphic xmlns:a="http://schemas.openxmlformats.org/drawingml/2006/main">
                  <a:graphicData uri="http://schemas.microsoft.com/office/word/2010/wordprocessingShape">
                    <wps:wsp>
                      <wps:cNvSpPr/>
                      <wps:spPr>
                        <a:xfrm>
                          <a:off x="2696845" y="3622040"/>
                          <a:ext cx="873125" cy="474345"/>
                        </a:xfrm>
                        <a:prstGeom prst="rect">
                          <a:avLst/>
                        </a:prstGeom>
                        <a:noFill/>
                        <a:ln w="12700" cap="flat" cmpd="sng" algn="ctr">
                          <a:solidFill>
                            <a:srgbClr val="2F528F">
                              <a:shade val="50000"/>
                            </a:srgbClr>
                          </a:solidFill>
                          <a:prstDash val="solid"/>
                          <a:miter lim="800000"/>
                        </a:ln>
                        <a:effectLst/>
                      </wps:spPr>
                      <wps:txbx>
                        <w:txbxContent>
                          <w:p>
                            <w:pPr>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窗口办</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96.15pt;margin-top:113.75pt;height:37.35pt;width:68.75pt;z-index:251661312;v-text-anchor:middle;mso-width-relative:page;mso-height-relative:page;" filled="f" stroked="t" coordsize="21600,21600" o:gfxdata="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">
                <v:fill on="f" focussize="0,0"/>
                <v:stroke weight="1pt" color="#203A68" miterlimit="8" joinstyle="miter"/>
                <v:imagedata o:title=""/>
                <o:lock v:ext="edit" aspectratio="f"/>
                <v:textbox>
                  <w:txbxContent>
                    <w:p>
                      <w:pPr>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窗口办</w:t>
                      </w:r>
                    </w:p>
                  </w:txbxContent>
                </v:textbox>
              </v:rect>
            </w:pict>
          </mc:Fallback>
        </mc:AlternateContent>
      </w:r>
      <w:r>
        <mc:AlternateContent>
          <mc:Choice Requires="wps">
            <w:drawing>
              <wp:anchor distT="0" distB="0" distL="114300" distR="114300" simplePos="0" relativeHeight="251668480" behindDoc="0" locked="0" layoutInCell="1" allowOverlap="1">
                <wp:simplePos x="0" y="0"/>
                <wp:positionH relativeFrom="column">
                  <wp:posOffset>2327275</wp:posOffset>
                </wp:positionH>
                <wp:positionV relativeFrom="paragraph">
                  <wp:posOffset>2504440</wp:posOffset>
                </wp:positionV>
                <wp:extent cx="1363345" cy="1754505"/>
                <wp:effectExtent l="33655" t="13970" r="50800" b="60325"/>
                <wp:wrapNone/>
                <wp:docPr id="21" name="圆角矩形 21"/>
                <wp:cNvGraphicFramePr/>
                <a:graphic xmlns:a="http://schemas.openxmlformats.org/drawingml/2006/main">
                  <a:graphicData uri="http://schemas.microsoft.com/office/word/2010/wordprocessingShape">
                    <wps:wsp>
                      <wps:cNvSpPr/>
                      <wps:spPr>
                        <a:xfrm>
                          <a:off x="0" y="0"/>
                          <a:ext cx="1363345" cy="1754505"/>
                        </a:xfrm>
                        <a:prstGeom prst="roundRect">
                          <a:avLst/>
                        </a:prstGeom>
                        <a:ln>
                          <a:noFill/>
                        </a:ln>
                      </wps:spPr>
                      <wps:style>
                        <a:lnRef idx="1">
                          <a:schemeClr val="accent2"/>
                        </a:lnRef>
                        <a:fillRef idx="2">
                          <a:schemeClr val="accent2"/>
                        </a:fillRef>
                        <a:effectRef idx="1">
                          <a:schemeClr val="accent2"/>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160" w:lineRule="atLeast"/>
                              <w:jc w:val="left"/>
                              <w:textAlignment w:val="auto"/>
                              <w:rPr>
                                <w:rFonts w:hint="eastAsia" w:asciiTheme="majorEastAsia" w:hAnsiTheme="majorEastAsia" w:eastAsiaTheme="majorEastAsia" w:cstheme="majorEastAsia"/>
                                <w:b w:val="0"/>
                                <w:bCs w:val="0"/>
                                <w:sz w:val="24"/>
                                <w:szCs w:val="24"/>
                                <w:lang w:eastAsia="zh-CN"/>
                              </w:rPr>
                            </w:pPr>
                            <w:r>
                              <w:rPr>
                                <w:rFonts w:hint="eastAsia" w:asciiTheme="minorEastAsia" w:hAnsiTheme="minorEastAsia" w:eastAsiaTheme="minorEastAsia" w:cstheme="minorEastAsia"/>
                                <w:b/>
                                <w:bCs/>
                                <w:color w:val="000000"/>
                                <w:sz w:val="28"/>
                                <w:szCs w:val="28"/>
                                <w:lang w:eastAsia="zh-CN"/>
                              </w:rPr>
                              <w:t>抚顺市政务服务网</w:t>
                            </w:r>
                            <w:r>
                              <w:rPr>
                                <w:rFonts w:hint="eastAsia" w:asciiTheme="majorEastAsia" w:hAnsiTheme="majorEastAsia" w:eastAsiaTheme="majorEastAsia" w:cstheme="majorEastAsia"/>
                                <w:b w:val="0"/>
                                <w:bCs w:val="0"/>
                                <w:sz w:val="24"/>
                                <w:szCs w:val="24"/>
                                <w:lang w:eastAsia="zh-CN"/>
                              </w:rPr>
                              <w:fldChar w:fldCharType="begin"/>
                            </w:r>
                            <w:r>
                              <w:rPr>
                                <w:rFonts w:hint="eastAsia" w:asciiTheme="majorEastAsia" w:hAnsiTheme="majorEastAsia" w:eastAsiaTheme="majorEastAsia" w:cstheme="majorEastAsia"/>
                                <w:b w:val="0"/>
                                <w:bCs w:val="0"/>
                                <w:sz w:val="24"/>
                                <w:szCs w:val="24"/>
                                <w:lang w:eastAsia="zh-CN"/>
                              </w:rPr>
                              <w:instrText xml:space="preserve"> HYPERLINK "https://zwfw.fushun.gov.cn/" </w:instrText>
                            </w:r>
                            <w:r>
                              <w:rPr>
                                <w:rFonts w:hint="eastAsia" w:asciiTheme="majorEastAsia" w:hAnsiTheme="majorEastAsia" w:eastAsiaTheme="majorEastAsia" w:cstheme="majorEastAsia"/>
                                <w:b w:val="0"/>
                                <w:bCs w:val="0"/>
                                <w:sz w:val="24"/>
                                <w:szCs w:val="24"/>
                                <w:lang w:eastAsia="zh-CN"/>
                              </w:rPr>
                              <w:fldChar w:fldCharType="separate"/>
                            </w:r>
                            <w:r>
                              <w:rPr>
                                <w:rStyle w:val="18"/>
                                <w:rFonts w:hint="eastAsia" w:asciiTheme="majorEastAsia" w:hAnsiTheme="majorEastAsia" w:eastAsiaTheme="majorEastAsia" w:cstheme="majorEastAsia"/>
                                <w:b w:val="0"/>
                                <w:bCs w:val="0"/>
                                <w:sz w:val="24"/>
                                <w:szCs w:val="24"/>
                                <w:lang w:eastAsia="zh-CN"/>
                              </w:rPr>
                              <w:t>https://zwfw.fushun.gov.cn/</w:t>
                            </w:r>
                            <w:r>
                              <w:rPr>
                                <w:rFonts w:hint="eastAsia" w:asciiTheme="majorEastAsia" w:hAnsiTheme="majorEastAsia" w:eastAsiaTheme="majorEastAsia" w:cstheme="majorEastAsia"/>
                                <w:b w:val="0"/>
                                <w:bCs w:val="0"/>
                                <w:sz w:val="24"/>
                                <w:szCs w:val="24"/>
                                <w:lang w:eastAsia="zh-CN"/>
                              </w:rPr>
                              <w:fldChar w:fldCharType="end"/>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83.25pt;margin-top:197.2pt;height:138.15pt;width:107.35pt;z-index:251668480;v-text-anchor:middle;mso-width-relative:page;mso-height-relative:page;" fillcolor="#FFA2A1 [3216]" filled="t" stroked="f" coordsize="21600,21600" arcsize="0.166666666666667" o:gfxdata="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FgAAAGRycy9QSwECFAAUAAAACACHTuJA1rTad9kAAAALAQAA&#10;DwAAAAAAAAABACAAAAA4AAAAZHJzL2Rvd25yZXYueG1sUEsBAhQAFAAAAAgAh07iQEKnfe4fAwAA&#10;pQYAAA4AAAAAAAAAAQAgAAAAPgEAAGRycy9lMm9Eb2MueG1sUEsFBgAAAAAGAAYAWQEAAM8GAAAA&#10;AA==&#10;">
                <v:fill type="gradient" on="t" color2="#FFE5E5 [3216]" colors="0f #FFA2A1;22938f #FFBEBD;65536f #FFE5E5" angle="180" focus="100%" focussize="0,0" rotate="t"/>
                <v:stroke on="f"/>
                <v:imagedata o:title=""/>
                <o:lock v:ext="edit" aspectratio="f"/>
                <v:shadow on="t" color="#000000" opacity="24903f" offset="0pt,1.5748031496063pt" origin="0f,32768f" matrix="65536f,0f,0f,65536f"/>
                <v:textbox>
                  <w:txbxContent>
                    <w:p>
                      <w:pPr>
                        <w:keepNext w:val="0"/>
                        <w:keepLines w:val="0"/>
                        <w:pageBreakBefore w:val="0"/>
                        <w:widowControl w:val="0"/>
                        <w:kinsoku/>
                        <w:wordWrap/>
                        <w:overflowPunct/>
                        <w:topLinePunct w:val="0"/>
                        <w:autoSpaceDE/>
                        <w:autoSpaceDN/>
                        <w:bidi w:val="0"/>
                        <w:adjustRightInd/>
                        <w:snapToGrid/>
                        <w:spacing w:line="160" w:lineRule="atLeast"/>
                        <w:jc w:val="left"/>
                        <w:textAlignment w:val="auto"/>
                        <w:rPr>
                          <w:rFonts w:hint="eastAsia" w:asciiTheme="majorEastAsia" w:hAnsiTheme="majorEastAsia" w:eastAsiaTheme="majorEastAsia" w:cstheme="majorEastAsia"/>
                          <w:b w:val="0"/>
                          <w:bCs w:val="0"/>
                          <w:sz w:val="24"/>
                          <w:szCs w:val="24"/>
                          <w:lang w:eastAsia="zh-CN"/>
                        </w:rPr>
                      </w:pPr>
                      <w:r>
                        <w:rPr>
                          <w:rFonts w:hint="eastAsia" w:asciiTheme="minorEastAsia" w:hAnsiTheme="minorEastAsia" w:eastAsiaTheme="minorEastAsia" w:cstheme="minorEastAsia"/>
                          <w:b/>
                          <w:bCs/>
                          <w:color w:val="000000"/>
                          <w:sz w:val="28"/>
                          <w:szCs w:val="28"/>
                          <w:lang w:eastAsia="zh-CN"/>
                        </w:rPr>
                        <w:t>抚顺市政务服务网</w:t>
                      </w:r>
                      <w:r>
                        <w:rPr>
                          <w:rFonts w:hint="eastAsia" w:asciiTheme="majorEastAsia" w:hAnsiTheme="majorEastAsia" w:eastAsiaTheme="majorEastAsia" w:cstheme="majorEastAsia"/>
                          <w:b w:val="0"/>
                          <w:bCs w:val="0"/>
                          <w:sz w:val="24"/>
                          <w:szCs w:val="24"/>
                          <w:lang w:eastAsia="zh-CN"/>
                        </w:rPr>
                        <w:fldChar w:fldCharType="begin"/>
                      </w:r>
                      <w:r>
                        <w:rPr>
                          <w:rFonts w:hint="eastAsia" w:asciiTheme="majorEastAsia" w:hAnsiTheme="majorEastAsia" w:eastAsiaTheme="majorEastAsia" w:cstheme="majorEastAsia"/>
                          <w:b w:val="0"/>
                          <w:bCs w:val="0"/>
                          <w:sz w:val="24"/>
                          <w:szCs w:val="24"/>
                          <w:lang w:eastAsia="zh-CN"/>
                        </w:rPr>
                        <w:instrText xml:space="preserve"> HYPERLINK "https://zwfw.fushun.gov.cn/" </w:instrText>
                      </w:r>
                      <w:r>
                        <w:rPr>
                          <w:rFonts w:hint="eastAsia" w:asciiTheme="majorEastAsia" w:hAnsiTheme="majorEastAsia" w:eastAsiaTheme="majorEastAsia" w:cstheme="majorEastAsia"/>
                          <w:b w:val="0"/>
                          <w:bCs w:val="0"/>
                          <w:sz w:val="24"/>
                          <w:szCs w:val="24"/>
                          <w:lang w:eastAsia="zh-CN"/>
                        </w:rPr>
                        <w:fldChar w:fldCharType="separate"/>
                      </w:r>
                      <w:r>
                        <w:rPr>
                          <w:rStyle w:val="18"/>
                          <w:rFonts w:hint="eastAsia" w:asciiTheme="majorEastAsia" w:hAnsiTheme="majorEastAsia" w:eastAsiaTheme="majorEastAsia" w:cstheme="majorEastAsia"/>
                          <w:b w:val="0"/>
                          <w:bCs w:val="0"/>
                          <w:sz w:val="24"/>
                          <w:szCs w:val="24"/>
                          <w:lang w:eastAsia="zh-CN"/>
                        </w:rPr>
                        <w:t>https://zwfw.fushun.gov.cn/</w:t>
                      </w:r>
                      <w:r>
                        <w:rPr>
                          <w:rFonts w:hint="eastAsia" w:asciiTheme="majorEastAsia" w:hAnsiTheme="majorEastAsia" w:eastAsiaTheme="majorEastAsia" w:cstheme="majorEastAsia"/>
                          <w:b w:val="0"/>
                          <w:bCs w:val="0"/>
                          <w:sz w:val="24"/>
                          <w:szCs w:val="24"/>
                          <w:lang w:eastAsia="zh-CN"/>
                        </w:rPr>
                        <w:fldChar w:fldCharType="end"/>
                      </w:r>
                    </w:p>
                  </w:txbxContent>
                </v:textbox>
              </v:roundrect>
            </w:pict>
          </mc:Fallback>
        </mc:AlternateContent>
      </w:r>
      <w:r>
        <mc:AlternateContent>
          <mc:Choice Requires="wps">
            <w:drawing>
              <wp:anchor distT="0" distB="0" distL="114300" distR="114300" simplePos="0" relativeHeight="251659264" behindDoc="0" locked="0" layoutInCell="1" allowOverlap="1">
                <wp:simplePos x="0" y="0"/>
                <wp:positionH relativeFrom="column">
                  <wp:posOffset>-172720</wp:posOffset>
                </wp:positionH>
                <wp:positionV relativeFrom="paragraph">
                  <wp:posOffset>2788285</wp:posOffset>
                </wp:positionV>
                <wp:extent cx="1109345" cy="1134745"/>
                <wp:effectExtent l="6350" t="6350" r="8255" b="20955"/>
                <wp:wrapNone/>
                <wp:docPr id="2" name="矩形 2" descr="7b0a20202020227461726765744964223a202270726f636573734f6e6c696e65576f7264417274220a7d0a"/>
                <wp:cNvGraphicFramePr/>
                <a:graphic xmlns:a="http://schemas.openxmlformats.org/drawingml/2006/main">
                  <a:graphicData uri="http://schemas.microsoft.com/office/word/2010/wordprocessingShape">
                    <wps:wsp>
                      <wps:cNvSpPr/>
                      <wps:spPr>
                        <a:xfrm>
                          <a:off x="767715" y="4860290"/>
                          <a:ext cx="1109345" cy="1134745"/>
                        </a:xfrm>
                        <a:prstGeom prst="rect">
                          <a:avLst/>
                        </a:prstGeom>
                        <a:solidFill>
                          <a:srgbClr val="E7E6E6"/>
                        </a:solidFill>
                        <a:ln w="12700" cap="flat" cmpd="sng" algn="ctr">
                          <a:solidFill>
                            <a:srgbClr val="000000">
                              <a:shade val="50000"/>
                            </a:srgbClr>
                          </a:solidFill>
                          <a:prstDash val="solid"/>
                          <a:miter lim="800000"/>
                        </a:ln>
                        <a:effectLst/>
                      </wps:spPr>
                      <wps:txbx>
                        <w:txbxContent>
                          <w:p>
                            <w:pPr>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办事不找</w:t>
                            </w:r>
                          </w:p>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sz w:val="28"/>
                                <w:szCs w:val="28"/>
                              </w:rPr>
                              <w:t>关系</w:t>
                            </w:r>
                            <w:r>
                              <w:rPr>
                                <w:rFonts w:hint="eastAsia" w:asciiTheme="minorEastAsia" w:hAnsiTheme="minorEastAsia" w:eastAsiaTheme="minorEastAsia" w:cstheme="minorEastAsia"/>
                                <w:b/>
                                <w:bCs/>
                                <w:color w:val="000000"/>
                                <w:sz w:val="28"/>
                                <w:szCs w:val="28"/>
                                <w:lang w:eastAsia="zh-CN"/>
                              </w:rPr>
                              <w:t>路</w:t>
                            </w:r>
                            <w:r>
                              <w:rPr>
                                <w:rFonts w:hint="eastAsia" w:asciiTheme="minorEastAsia" w:hAnsiTheme="minorEastAsia" w:eastAsiaTheme="minorEastAsia" w:cstheme="minorEastAsia"/>
                                <w:b/>
                                <w:bCs/>
                                <w:color w:val="000000"/>
                                <w:sz w:val="28"/>
                                <w:szCs w:val="28"/>
                              </w:rPr>
                              <w:t>径</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alt="7b0a20202020227461726765744964223a202270726f636573734f6e6c696e65576f7264417274220a7d0a" style="position:absolute;left:0pt;margin-left:-13.6pt;margin-top:219.55pt;height:89.35pt;width:87.35pt;z-index:251659264;v-text-anchor:middle;mso-width-relative:page;mso-height-relative:page;" fillcolor="#E7E6E6" filled="t" stroked="t" coordsize="21600,21600" o:gfxdata="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">
                <v:fill on="t" focussize="0,0"/>
                <v:stroke weight="1pt" color="#000000" miterlimit="8" joinstyle="miter"/>
                <v:imagedata o:title=""/>
                <o:lock v:ext="edit" aspectratio="f"/>
                <v:textbox>
                  <w:txbxContent>
                    <w:p>
                      <w:pPr>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办事不找</w:t>
                      </w:r>
                    </w:p>
                    <w:p>
                      <w:pPr>
                        <w:spacing w:line="360" w:lineRule="auto"/>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b/>
                          <w:bCs/>
                          <w:color w:val="000000"/>
                          <w:sz w:val="28"/>
                          <w:szCs w:val="28"/>
                        </w:rPr>
                        <w:t>关系</w:t>
                      </w:r>
                      <w:r>
                        <w:rPr>
                          <w:rFonts w:hint="eastAsia" w:asciiTheme="minorEastAsia" w:hAnsiTheme="minorEastAsia" w:eastAsiaTheme="minorEastAsia" w:cstheme="minorEastAsia"/>
                          <w:b/>
                          <w:bCs/>
                          <w:color w:val="000000"/>
                          <w:sz w:val="28"/>
                          <w:szCs w:val="28"/>
                          <w:lang w:eastAsia="zh-CN"/>
                        </w:rPr>
                        <w:t>路</w:t>
                      </w:r>
                      <w:r>
                        <w:rPr>
                          <w:rFonts w:hint="eastAsia" w:asciiTheme="minorEastAsia" w:hAnsiTheme="minorEastAsia" w:eastAsiaTheme="minorEastAsia" w:cstheme="minorEastAsia"/>
                          <w:b/>
                          <w:bCs/>
                          <w:color w:val="000000"/>
                          <w:sz w:val="28"/>
                          <w:szCs w:val="28"/>
                        </w:rPr>
                        <w:t>径</w:t>
                      </w:r>
                    </w:p>
                  </w:txbxContent>
                </v:textbox>
              </v:rect>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2407920</wp:posOffset>
                </wp:positionH>
                <wp:positionV relativeFrom="paragraph">
                  <wp:posOffset>5302885</wp:posOffset>
                </wp:positionV>
                <wp:extent cx="1324610" cy="443865"/>
                <wp:effectExtent l="33655" t="13970" r="51435" b="56515"/>
                <wp:wrapNone/>
                <wp:docPr id="32" name="圆角矩形 32"/>
                <wp:cNvGraphicFramePr/>
                <a:graphic xmlns:a="http://schemas.openxmlformats.org/drawingml/2006/main">
                  <a:graphicData uri="http://schemas.microsoft.com/office/word/2010/wordprocessingShape">
                    <wps:wsp>
                      <wps:cNvSpPr/>
                      <wps:spPr>
                        <a:xfrm>
                          <a:off x="0" y="0"/>
                          <a:ext cx="1324610" cy="443865"/>
                        </a:xfrm>
                        <a:prstGeom prst="roundRect">
                          <a:avLst/>
                        </a:prstGeom>
                        <a:ln>
                          <a:noFill/>
                        </a:ln>
                      </wps:spPr>
                      <wps:style>
                        <a:lnRef idx="1">
                          <a:schemeClr val="accent2"/>
                        </a:lnRef>
                        <a:fillRef idx="2">
                          <a:schemeClr val="accent2"/>
                        </a:fillRef>
                        <a:effectRef idx="1">
                          <a:schemeClr val="accent2"/>
                        </a:effectRef>
                        <a:fontRef idx="minor">
                          <a:schemeClr val="dk1"/>
                        </a:fontRef>
                      </wps:style>
                      <wps:txbx>
                        <w:txbxContent>
                          <w:p>
                            <w:pPr>
                              <w:spacing w:line="360" w:lineRule="auto"/>
                              <w:jc w:val="center"/>
                              <w:rPr>
                                <w:rFonts w:hint="default"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024-57617310</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89.6pt;margin-top:417.55pt;height:34.95pt;width:104.3pt;z-index:251675648;v-text-anchor:middle;mso-width-relative:page;mso-height-relative:page;" fillcolor="#FFA2A1 [3216]" filled="t" stroked="f" coordsize="21600,21600" arcsize="0.166666666666667" o:gfxdata="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">
                <v:fill type="gradient" on="t" color2="#FFE5E5 [3216]" colors="0f #FFA2A1;22938f #FFBEBD;65536f #FFE5E5" angle="180" focus="100%" focussize="0,0" rotate="t"/>
                <v:stroke on="f"/>
                <v:imagedata o:title=""/>
                <o:lock v:ext="edit" aspectratio="f"/>
                <v:shadow on="t" color="#000000" opacity="24903f" offset="0pt,1.5748031496063pt" origin="0f,32768f" matrix="65536f,0f,0f,65536f"/>
                <v:textbox>
                  <w:txbxContent>
                    <w:p>
                      <w:pPr>
                        <w:spacing w:line="360" w:lineRule="auto"/>
                        <w:jc w:val="center"/>
                        <w:rPr>
                          <w:rFonts w:hint="default"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024-57617310</w:t>
                      </w:r>
                    </w:p>
                  </w:txbxContent>
                </v:textbox>
              </v:roundrect>
            </w:pict>
          </mc:Fallback>
        </mc:AlternateContent>
      </w:r>
      <w:r>
        <mc:AlternateContent>
          <mc:Choice Requires="wps">
            <w:drawing>
              <wp:anchor distT="0" distB="0" distL="114300" distR="114300" simplePos="0" relativeHeight="251660288" behindDoc="0" locked="0" layoutInCell="1" allowOverlap="1">
                <wp:simplePos x="0" y="0"/>
                <wp:positionH relativeFrom="column">
                  <wp:posOffset>1007110</wp:posOffset>
                </wp:positionH>
                <wp:positionV relativeFrom="paragraph">
                  <wp:posOffset>1617345</wp:posOffset>
                </wp:positionV>
                <wp:extent cx="128270" cy="3528695"/>
                <wp:effectExtent l="38100" t="4445" r="5080" b="10160"/>
                <wp:wrapNone/>
                <wp:docPr id="1" name="自选图形 16"/>
                <wp:cNvGraphicFramePr/>
                <a:graphic xmlns:a="http://schemas.openxmlformats.org/drawingml/2006/main">
                  <a:graphicData uri="http://schemas.microsoft.com/office/word/2010/wordprocessingShape">
                    <wps:wsp>
                      <wps:cNvSpPr/>
                      <wps:spPr>
                        <a:xfrm>
                          <a:off x="0" y="0"/>
                          <a:ext cx="128270" cy="3528695"/>
                        </a:xfrm>
                        <a:prstGeom prst="leftBrace">
                          <a:avLst>
                            <a:gd name="adj1" fmla="val 11974"/>
                            <a:gd name="adj2" fmla="val 47741"/>
                          </a:avLst>
                        </a:prstGeom>
                        <a:noFill/>
                        <a:ln w="6350" cap="flat" cmpd="sng">
                          <a:solidFill>
                            <a:srgbClr val="4472C4"/>
                          </a:solidFill>
                          <a:prstDash val="solid"/>
                          <a:miter/>
                          <a:headEnd type="none" w="med" len="med"/>
                          <a:tailEnd type="none" w="med" len="med"/>
                        </a:ln>
                      </wps:spPr>
                      <wps:bodyPr vert="horz" wrap="square" anchor="t" anchorCtr="false" upright="true"/>
                    </wps:wsp>
                  </a:graphicData>
                </a:graphic>
              </wp:anchor>
            </w:drawing>
          </mc:Choice>
          <mc:Fallback>
            <w:pict>
              <v:shape id="自选图形 16" o:spid="_x0000_s1026" o:spt="87" type="#_x0000_t87" style="position:absolute;left:0pt;margin-left:79.3pt;margin-top:127.35pt;height:277.85pt;width:10.1pt;z-index:251660288;mso-width-relative:page;mso-height-relative:page;" filled="f" stroked="t" coordsize="21600,21600" o:gfxdata="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FgAAAGRycy9QSwECFAAUAAAACACHTuJAhT8bNdkAAAALAQAADwAAAAAAAAAB&#10;ACAAAAA4AAAAZHJzL2Rvd25yZXYueG1sUEsBAhQAFAAAAAgAh07iQEiiHBEyAgAAPgQAAA4AAAAA&#10;AAAAAQAgAAAAPgEAAGRycy9lMm9Eb2MueG1sUEsFBgAAAAAGAAYAWQEAAOIFAAAAAA==&#10;" adj="94,10312">
                <v:fill on="f" focussize="0,0"/>
                <v:stroke weight="0.5pt" color="#4472C4" joinstyle="miter"/>
                <v:imagedata o:title=""/>
                <o:lock v:ext="edit" aspectratio="f"/>
              </v:shape>
            </w:pict>
          </mc:Fallback>
        </mc:AlternateContent>
      </w:r>
      <w:r>
        <mc:AlternateContent>
          <mc:Choice Requires="wps">
            <w:drawing>
              <wp:anchor distT="0" distB="0" distL="114300" distR="114300" simplePos="0" relativeHeight="251664384" behindDoc="0" locked="0" layoutInCell="1" allowOverlap="1">
                <wp:simplePos x="0" y="0"/>
                <wp:positionH relativeFrom="column">
                  <wp:posOffset>1046480</wp:posOffset>
                </wp:positionH>
                <wp:positionV relativeFrom="paragraph">
                  <wp:posOffset>3309620</wp:posOffset>
                </wp:positionV>
                <wp:extent cx="166370" cy="1905"/>
                <wp:effectExtent l="0" t="0" r="0" b="0"/>
                <wp:wrapNone/>
                <wp:docPr id="15" name="直接连接符 15"/>
                <wp:cNvGraphicFramePr/>
                <a:graphic xmlns:a="http://schemas.openxmlformats.org/drawingml/2006/main">
                  <a:graphicData uri="http://schemas.microsoft.com/office/word/2010/wordprocessingShape">
                    <wps:wsp>
                      <wps:cNvCnPr/>
                      <wps:spPr>
                        <a:xfrm flipV="true">
                          <a:off x="2149475" y="5065395"/>
                          <a:ext cx="166370" cy="1905"/>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y;margin-left:82.4pt;margin-top:260.6pt;height:0.15pt;width:13.1pt;z-index:251664384;mso-width-relative:page;mso-height-relative:page;" filled="f" stroked="t" coordsize="21600,21600" o:gfxdata="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GX1bxvXAAAACwEAAA8AAAAAAAAAAQAgAAAAOAAAAGRycy9k&#10;b3ducmV2LnhtbFBLAQIUABQAAAAIAIdO4kAturl27QEAAI4DAAAOAAAAAAAAAAEAIAAAADwBAABk&#10;cnMvZTJvRG9jLnhtbFBLBQYAAAAABgAGAFkBAACbBQAAAAA=&#10;">
                <v:fill on="f" focussize="0,0"/>
                <v:stroke weight="0.5pt" color="#4472C4" miterlimit="8" joinstyle="miter"/>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1235710</wp:posOffset>
                </wp:positionH>
                <wp:positionV relativeFrom="paragraph">
                  <wp:posOffset>3090545</wp:posOffset>
                </wp:positionV>
                <wp:extent cx="865505" cy="477520"/>
                <wp:effectExtent l="6350" t="6350" r="23495" b="11430"/>
                <wp:wrapNone/>
                <wp:docPr id="12" name="矩形 12"/>
                <wp:cNvGraphicFramePr/>
                <a:graphic xmlns:a="http://schemas.openxmlformats.org/drawingml/2006/main">
                  <a:graphicData uri="http://schemas.microsoft.com/office/word/2010/wordprocessingShape">
                    <wps:wsp>
                      <wps:cNvSpPr/>
                      <wps:spPr>
                        <a:xfrm>
                          <a:off x="2744470" y="4860290"/>
                          <a:ext cx="865505" cy="477520"/>
                        </a:xfrm>
                        <a:prstGeom prst="rect">
                          <a:avLst/>
                        </a:prstGeom>
                        <a:noFill/>
                        <a:ln w="12700" cap="flat" cmpd="sng" algn="ctr">
                          <a:solidFill>
                            <a:srgbClr val="2F528F">
                              <a:shade val="50000"/>
                            </a:srgbClr>
                          </a:solidFill>
                          <a:prstDash val="solid"/>
                          <a:miter lim="800000"/>
                        </a:ln>
                        <a:effectLst/>
                      </wps:spPr>
                      <wps:txbx>
                        <w:txbxContent>
                          <w:p>
                            <w:pPr>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网上办</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97.3pt;margin-top:243.35pt;height:37.6pt;width:68.15pt;z-index:251663360;v-text-anchor:middle;mso-width-relative:page;mso-height-relative:page;" filled="f" stroked="t" coordsize="21600,21600" o:gfxdata="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">
                <v:fill on="f" focussize="0,0"/>
                <v:stroke weight="1pt" color="#203A68" miterlimit="8" joinstyle="miter"/>
                <v:imagedata o:title=""/>
                <o:lock v:ext="edit" aspectratio="f"/>
                <v:textbox>
                  <w:txbxContent>
                    <w:p>
                      <w:pPr>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网上办</w:t>
                      </w:r>
                    </w:p>
                  </w:txbxContent>
                </v:textbox>
              </v:rect>
            </w:pict>
          </mc:Fallback>
        </mc:AlternateContent>
      </w:r>
      <w:r>
        <mc:AlternateContent>
          <mc:Choice Requires="wps">
            <w:drawing>
              <wp:anchor distT="0" distB="0" distL="114300" distR="114300" simplePos="0" relativeHeight="251671552" behindDoc="0" locked="0" layoutInCell="1" allowOverlap="1">
                <wp:simplePos x="0" y="0"/>
                <wp:positionH relativeFrom="column">
                  <wp:posOffset>2097405</wp:posOffset>
                </wp:positionH>
                <wp:positionV relativeFrom="paragraph">
                  <wp:posOffset>5617210</wp:posOffset>
                </wp:positionV>
                <wp:extent cx="113665" cy="635"/>
                <wp:effectExtent l="0" t="0" r="0" b="0"/>
                <wp:wrapNone/>
                <wp:docPr id="3" name="直线 7"/>
                <wp:cNvGraphicFramePr/>
                <a:graphic xmlns:a="http://schemas.openxmlformats.org/drawingml/2006/main">
                  <a:graphicData uri="http://schemas.microsoft.com/office/word/2010/wordprocessingShape">
                    <wps:wsp>
                      <wps:cNvCnPr/>
                      <wps:spPr>
                        <a:xfrm flipV="true">
                          <a:off x="0" y="0"/>
                          <a:ext cx="113665" cy="635"/>
                        </a:xfrm>
                        <a:prstGeom prst="line">
                          <a:avLst/>
                        </a:prstGeom>
                        <a:ln w="6350" cap="flat" cmpd="sng">
                          <a:solidFill>
                            <a:srgbClr val="4472C4"/>
                          </a:solidFill>
                          <a:prstDash val="solid"/>
                          <a:miter/>
                          <a:headEnd type="none" w="med" len="med"/>
                          <a:tailEnd type="none" w="med" len="med"/>
                        </a:ln>
                      </wps:spPr>
                      <wps:bodyPr upright="true"/>
                    </wps:wsp>
                  </a:graphicData>
                </a:graphic>
              </wp:anchor>
            </w:drawing>
          </mc:Choice>
          <mc:Fallback>
            <w:pict>
              <v:line id="直线 7" o:spid="_x0000_s1026" o:spt="20" style="position:absolute;left:0pt;flip:y;margin-left:165.15pt;margin-top:442.3pt;height:0.05pt;width:8.95pt;z-index:251671552;mso-width-relative:page;mso-height-relative:page;" filled="f" stroked="t" coordsize="21600,21600" o:gfxdata="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BuqoXQ2QAAAAsBAAAPAAAAAAAAAAEAIAAAADgAAABkcnMvZG93bnJldi54bWxQ&#10;SwECFAAUAAAACACHTuJAUQT0YuABAACoAwAADgAAAAAAAAABACAAAAA+AQAAZHJzL2Uyb0RvYy54&#10;bWxQSwUGAAAAAAYABgBZAQAAkAUAAAAA&#10;">
                <v:fill on="f" focussize="0,0"/>
                <v:stroke weight="0.5pt" color="#4472C4" joinstyle="miter"/>
                <v:imagedata o:title=""/>
                <o:lock v:ext="edit" aspectratio="f"/>
              </v:line>
            </w:pict>
          </mc:Fallback>
        </mc:AlternateContent>
      </w:r>
      <w:r>
        <mc:AlternateContent>
          <mc:Choice Requires="wps">
            <w:drawing>
              <wp:anchor distT="0" distB="0" distL="114300" distR="114300" simplePos="0" relativeHeight="251670528" behindDoc="0" locked="0" layoutInCell="1" allowOverlap="1">
                <wp:simplePos x="0" y="0"/>
                <wp:positionH relativeFrom="column">
                  <wp:posOffset>2297430</wp:posOffset>
                </wp:positionH>
                <wp:positionV relativeFrom="paragraph">
                  <wp:posOffset>5541010</wp:posOffset>
                </wp:positionV>
                <wp:extent cx="75565" cy="873125"/>
                <wp:effectExtent l="4445" t="4445" r="15240" b="17780"/>
                <wp:wrapNone/>
                <wp:docPr id="24" name="左中括号 24"/>
                <wp:cNvGraphicFramePr/>
                <a:graphic xmlns:a="http://schemas.openxmlformats.org/drawingml/2006/main">
                  <a:graphicData uri="http://schemas.microsoft.com/office/word/2010/wordprocessingShape">
                    <wps:wsp>
                      <wps:cNvSpPr/>
                      <wps:spPr>
                        <a:xfrm>
                          <a:off x="3359785" y="6099810"/>
                          <a:ext cx="75565" cy="873125"/>
                        </a:xfrm>
                        <a:prstGeom prst="leftBracket">
                          <a:avLst/>
                        </a:prstGeom>
                        <a:noFill/>
                        <a:ln w="6350" cap="flat" cmpd="sng" algn="ctr">
                          <a:solidFill>
                            <a:srgbClr val="4472C4"/>
                          </a:solidFill>
                          <a:prstDash val="solid"/>
                          <a:miter lim="800000"/>
                        </a:ln>
                        <a:effectLst/>
                      </wps:spPr>
                      <wps:bodyPr wrap="square"/>
                    </wps:wsp>
                  </a:graphicData>
                </a:graphic>
              </wp:anchor>
            </w:drawing>
          </mc:Choice>
          <mc:Fallback>
            <w:pict>
              <v:shape id="_x0000_s1026" o:spid="_x0000_s1026" o:spt="85" type="#_x0000_t85" style="position:absolute;left:0pt;margin-left:180.9pt;margin-top:436.3pt;height:68.75pt;width:5.95pt;z-index:251670528;mso-width-relative:page;mso-height-relative:page;" filled="f" stroked="t" coordsize="21600,21600" o:gfxdata="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WAAAAZHJzL1BLAQIUABQAAAAIAIdO4kD3384q2QAAAAwBAAAPAAAAAAAAAAEAIAAAADgAAABk&#10;cnMvZG93bnJldi54bWxQSwECFAAUAAAACACHTuJAzkPeYu8BAACUAwAADgAAAAAAAAABACAAAAA+&#10;AQAAZHJzL2Uyb0RvYy54bWxQSwUGAAAAAAYABgBZAQAAnwUAAAAA&#10;" adj="155">
                <v:fill on="f" focussize="0,0"/>
                <v:stroke weight="0.5pt" color="#4472C4" miterlimit="8" joinstyle="miter"/>
                <v:imagedata o:title=""/>
                <o:lock v:ext="edit" aspectratio="f"/>
              </v:shape>
            </w:pict>
          </mc:Fallback>
        </mc:AlternateContent>
      </w:r>
      <w:r>
        <mc:AlternateContent>
          <mc:Choice Requires="wps">
            <w:drawing>
              <wp:anchor distT="0" distB="0" distL="114300" distR="114300" simplePos="0" relativeHeight="251662336" behindDoc="0" locked="0" layoutInCell="1" allowOverlap="1">
                <wp:simplePos x="0" y="0"/>
                <wp:positionH relativeFrom="column">
                  <wp:posOffset>1243965</wp:posOffset>
                </wp:positionH>
                <wp:positionV relativeFrom="paragraph">
                  <wp:posOffset>4860290</wp:posOffset>
                </wp:positionV>
                <wp:extent cx="875030" cy="1119505"/>
                <wp:effectExtent l="6350" t="6350" r="13970" b="17145"/>
                <wp:wrapNone/>
                <wp:docPr id="8" name="矩形 8"/>
                <wp:cNvGraphicFramePr/>
                <a:graphic xmlns:a="http://schemas.openxmlformats.org/drawingml/2006/main">
                  <a:graphicData uri="http://schemas.microsoft.com/office/word/2010/wordprocessingShape">
                    <wps:wsp>
                      <wps:cNvSpPr/>
                      <wps:spPr>
                        <a:xfrm>
                          <a:off x="2704465" y="6170295"/>
                          <a:ext cx="875030" cy="1119505"/>
                        </a:xfrm>
                        <a:prstGeom prst="rect">
                          <a:avLst/>
                        </a:prstGeom>
                        <a:noFill/>
                        <a:ln w="12700" cap="flat" cmpd="sng" algn="ctr">
                          <a:solidFill>
                            <a:srgbClr val="2F528F">
                              <a:shade val="50000"/>
                            </a:srgbClr>
                          </a:solidFill>
                          <a:prstDash val="solid"/>
                          <a:miter lim="800000"/>
                        </a:ln>
                        <a:effectLst/>
                      </wps:spPr>
                      <wps:txbx>
                        <w:txbxContent>
                          <w:p>
                            <w:pPr>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咨询</w:t>
                            </w:r>
                          </w:p>
                          <w:p>
                            <w:pPr>
                              <w:spacing w:line="360" w:lineRule="auto"/>
                              <w:jc w:val="center"/>
                              <w:rPr>
                                <w:rFonts w:hint="eastAsia" w:ascii="方正仿宋_GBK" w:hAnsi="方正仿宋_GBK" w:eastAsia="方正仿宋_GBK" w:cs="方正仿宋_GBK"/>
                                <w:b/>
                                <w:bCs/>
                                <w:color w:val="000000"/>
                                <w:sz w:val="28"/>
                                <w:szCs w:val="28"/>
                              </w:rPr>
                            </w:pPr>
                            <w:r>
                              <w:rPr>
                                <w:rFonts w:hint="eastAsia" w:asciiTheme="minorEastAsia" w:hAnsiTheme="minorEastAsia" w:eastAsiaTheme="minorEastAsia" w:cstheme="minorEastAsia"/>
                                <w:b/>
                                <w:bCs/>
                                <w:color w:val="000000"/>
                                <w:sz w:val="28"/>
                                <w:szCs w:val="28"/>
                              </w:rPr>
                              <w:t>热线</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ect id="_x0000_s1026" o:spid="_x0000_s1026" o:spt="1" style="position:absolute;left:0pt;margin-left:97.95pt;margin-top:382.7pt;height:88.15pt;width:68.9pt;z-index:251662336;v-text-anchor:middle;mso-width-relative:page;mso-height-relative:page;" filled="f" stroked="t" coordsize="21600,21600" o:gfxdata="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BYAAABkcnMvUEsBAhQAFAAAAAgAh07iQL/f&#10;IwDYAAAACwEAAA8AAAAAAAAAAQAgAAAAOAAAAGRycy9kb3ducmV2LnhtbFBLAQIUABQAAAAIAIdO&#10;4kBEaexDfwIAANIEAAAOAAAAAAAAAAEAIAAAAD0BAABkcnMvZTJvRG9jLnhtbFBLBQYAAAAABgAG&#10;AFkBAAAuBgAAAAA=&#10;">
                <v:fill on="f" focussize="0,0"/>
                <v:stroke weight="1pt" color="#203A68" miterlimit="8" joinstyle="miter"/>
                <v:imagedata o:title=""/>
                <o:lock v:ext="edit" aspectratio="f"/>
                <v:textbox>
                  <w:txbxContent>
                    <w:p>
                      <w:pPr>
                        <w:spacing w:line="360" w:lineRule="auto"/>
                        <w:jc w:val="center"/>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咨询</w:t>
                      </w:r>
                    </w:p>
                    <w:p>
                      <w:pPr>
                        <w:spacing w:line="360" w:lineRule="auto"/>
                        <w:jc w:val="center"/>
                        <w:rPr>
                          <w:rFonts w:hint="eastAsia" w:ascii="方正仿宋_GBK" w:hAnsi="方正仿宋_GBK" w:eastAsia="方正仿宋_GBK" w:cs="方正仿宋_GBK"/>
                          <w:b/>
                          <w:bCs/>
                          <w:color w:val="000000"/>
                          <w:sz w:val="28"/>
                          <w:szCs w:val="28"/>
                        </w:rPr>
                      </w:pPr>
                      <w:r>
                        <w:rPr>
                          <w:rFonts w:hint="eastAsia" w:asciiTheme="minorEastAsia" w:hAnsiTheme="minorEastAsia" w:eastAsiaTheme="minorEastAsia" w:cstheme="minorEastAsia"/>
                          <w:b/>
                          <w:bCs/>
                          <w:color w:val="000000"/>
                          <w:sz w:val="28"/>
                          <w:szCs w:val="28"/>
                        </w:rPr>
                        <w:t>热线</w:t>
                      </w:r>
                    </w:p>
                  </w:txbxContent>
                </v:textbox>
              </v:rect>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2385060</wp:posOffset>
                </wp:positionH>
                <wp:positionV relativeFrom="paragraph">
                  <wp:posOffset>6258560</wp:posOffset>
                </wp:positionV>
                <wp:extent cx="2486025" cy="495300"/>
                <wp:effectExtent l="33655" t="13970" r="52070" b="62230"/>
                <wp:wrapNone/>
                <wp:docPr id="22" name="圆角矩形 22"/>
                <wp:cNvGraphicFramePr/>
                <a:graphic xmlns:a="http://schemas.openxmlformats.org/drawingml/2006/main">
                  <a:graphicData uri="http://schemas.microsoft.com/office/word/2010/wordprocessingShape">
                    <wps:wsp>
                      <wps:cNvSpPr/>
                      <wps:spPr>
                        <a:xfrm>
                          <a:off x="0" y="0"/>
                          <a:ext cx="2486025" cy="495300"/>
                        </a:xfrm>
                        <a:prstGeom prst="roundRect">
                          <a:avLst/>
                        </a:prstGeom>
                        <a:ln>
                          <a:noFill/>
                        </a:ln>
                      </wps:spPr>
                      <wps:style>
                        <a:lnRef idx="1">
                          <a:schemeClr val="accent2"/>
                        </a:lnRef>
                        <a:fillRef idx="2">
                          <a:schemeClr val="accent2"/>
                        </a:fillRef>
                        <a:effectRef idx="1">
                          <a:schemeClr val="accent2"/>
                        </a:effectRef>
                        <a:fontRef idx="minor">
                          <a:schemeClr val="dk1"/>
                        </a:fontRef>
                      </wps:style>
                      <wps:txbx>
                        <w:txbxContent>
                          <w:p>
                            <w:pPr>
                              <w:spacing w:line="360" w:lineRule="auto"/>
                              <w:jc w:val="center"/>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各县区应急管理局咨询电话</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87.8pt;margin-top:492.8pt;height:39pt;width:195.75pt;z-index:251669504;v-text-anchor:middle;mso-width-relative:page;mso-height-relative:page;" fillcolor="#FFA2A1 [3216]" filled="t" stroked="f" coordsize="21600,21600" arcsize="0.166666666666667" o:gfxdata="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">
                <v:fill type="gradient" on="t" color2="#FFE5E5 [3216]" colors="0f #FFA2A1;22938f #FFBEBD;65536f #FFE5E5" angle="180" focus="100%" focussize="0,0" rotate="t"/>
                <v:stroke on="f"/>
                <v:imagedata o:title=""/>
                <o:lock v:ext="edit" aspectratio="f"/>
                <v:shadow on="t" color="#000000" opacity="24903f" offset="0pt,1.5748031496063pt" origin="0f,32768f" matrix="65536f,0f,0f,65536f"/>
                <v:textbox>
                  <w:txbxContent>
                    <w:p>
                      <w:pPr>
                        <w:spacing w:line="360" w:lineRule="auto"/>
                        <w:jc w:val="center"/>
                        <w:rPr>
                          <w:rFonts w:hint="eastAsia" w:asciiTheme="minorEastAsia" w:hAnsiTheme="minorEastAsia" w:eastAsiaTheme="minorEastAsia" w:cstheme="minorEastAsia"/>
                          <w:b/>
                          <w:bCs/>
                          <w:color w:val="000000"/>
                          <w:sz w:val="28"/>
                          <w:szCs w:val="28"/>
                          <w:lang w:val="en-US" w:eastAsia="zh-CN"/>
                        </w:rPr>
                      </w:pPr>
                      <w:r>
                        <w:rPr>
                          <w:rFonts w:hint="eastAsia" w:asciiTheme="minorEastAsia" w:hAnsiTheme="minorEastAsia" w:eastAsiaTheme="minorEastAsia" w:cstheme="minorEastAsia"/>
                          <w:b/>
                          <w:bCs/>
                          <w:color w:val="000000"/>
                          <w:sz w:val="28"/>
                          <w:szCs w:val="28"/>
                          <w:lang w:val="en-US" w:eastAsia="zh-CN"/>
                        </w:rPr>
                        <w:t>各县区应急管理局咨询电话</w:t>
                      </w:r>
                    </w:p>
                  </w:txbxContent>
                </v:textbox>
              </v:roundrect>
            </w:pict>
          </mc:Fallback>
        </mc:AlternateContent>
      </w:r>
      <w:r>
        <mc:AlternateContent>
          <mc:Choice Requires="wps">
            <w:drawing>
              <wp:anchor distT="0" distB="0" distL="114300" distR="114300" simplePos="0" relativeHeight="251667456" behindDoc="0" locked="0" layoutInCell="1" allowOverlap="1">
                <wp:simplePos x="0" y="0"/>
                <wp:positionH relativeFrom="column">
                  <wp:posOffset>2339975</wp:posOffset>
                </wp:positionH>
                <wp:positionV relativeFrom="paragraph">
                  <wp:posOffset>620395</wp:posOffset>
                </wp:positionV>
                <wp:extent cx="1366520" cy="1355090"/>
                <wp:effectExtent l="33655" t="13970" r="47625" b="59690"/>
                <wp:wrapNone/>
                <wp:docPr id="19" name="圆角矩形 19"/>
                <wp:cNvGraphicFramePr/>
                <a:graphic xmlns:a="http://schemas.openxmlformats.org/drawingml/2006/main">
                  <a:graphicData uri="http://schemas.microsoft.com/office/word/2010/wordprocessingShape">
                    <wps:wsp>
                      <wps:cNvSpPr/>
                      <wps:spPr>
                        <a:xfrm>
                          <a:off x="3482975" y="3582035"/>
                          <a:ext cx="1366520" cy="1355090"/>
                        </a:xfrm>
                        <a:prstGeom prst="roundRect">
                          <a:avLst/>
                        </a:prstGeom>
                        <a:ln>
                          <a:noFill/>
                        </a:ln>
                      </wps:spPr>
                      <wps:style>
                        <a:lnRef idx="1">
                          <a:schemeClr val="accent2"/>
                        </a:lnRef>
                        <a:fillRef idx="2">
                          <a:schemeClr val="accent2"/>
                        </a:fillRef>
                        <a:effectRef idx="1">
                          <a:schemeClr val="accent2"/>
                        </a:effectRef>
                        <a:fontRef idx="minor">
                          <a:schemeClr val="dk1"/>
                        </a:fontRef>
                      </wps:style>
                      <wps:txbx>
                        <w:txbxContent>
                          <w:p>
                            <w:pPr>
                              <w:spacing w:line="360" w:lineRule="auto"/>
                              <w:jc w:val="both"/>
                              <w:rPr>
                                <w:rFonts w:hint="eastAsia" w:asciiTheme="minorEastAsia" w:hAnsiTheme="minorEastAsia" w:eastAsiaTheme="minorEastAsia" w:cstheme="minorEastAsia"/>
                                <w:b/>
                                <w:bCs/>
                                <w:color w:val="000000"/>
                                <w:sz w:val="28"/>
                                <w:szCs w:val="28"/>
                                <w:lang w:eastAsia="zh-CN"/>
                              </w:rPr>
                            </w:pPr>
                            <w:r>
                              <w:rPr>
                                <w:rFonts w:hint="eastAsia" w:asciiTheme="minorEastAsia" w:hAnsiTheme="minorEastAsia" w:eastAsiaTheme="minorEastAsia" w:cstheme="minorEastAsia"/>
                                <w:b/>
                                <w:bCs/>
                                <w:color w:val="000000"/>
                                <w:sz w:val="28"/>
                                <w:szCs w:val="28"/>
                                <w:lang w:eastAsia="zh-CN"/>
                              </w:rPr>
                              <w:t>行政审批大厅3楼应急管理局窗口</w:t>
                            </w:r>
                          </w:p>
                        </w:txbxContent>
                      </wps:txbx>
                      <wps:bodyPr rot="0" spcFirstLastPara="0" vertOverflow="overflow" horzOverflow="overflow" vert="horz" wrap="square" lIns="91440" tIns="45720" rIns="91440" bIns="45720" numCol="1" spcCol="0" rtlCol="0" fromWordArt="false" anchor="ctr" anchorCtr="false" forceAA="false" compatLnSpc="true">
                        <a:noAutofit/>
                      </wps:bodyPr>
                    </wps:wsp>
                  </a:graphicData>
                </a:graphic>
              </wp:anchor>
            </w:drawing>
          </mc:Choice>
          <mc:Fallback>
            <w:pict>
              <v:roundrect id="_x0000_s1026" o:spid="_x0000_s1026" o:spt="2" style="position:absolute;left:0pt;margin-left:184.25pt;margin-top:48.85pt;height:106.7pt;width:107.6pt;z-index:251667456;v-text-anchor:middle;mso-width-relative:page;mso-height-relative:page;" fillcolor="#FFA2A1 [3216]" filled="t" stroked="f" coordsize="21600,21600" arcsize="0.166666666666667" o:gfxdata="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">
                <v:fill type="gradient" on="t" color2="#FFE5E5 [3216]" colors="0f #FFA2A1;22938f #FFBEBD;65536f #FFE5E5" angle="180" focus="100%" focussize="0,0" rotate="t"/>
                <v:stroke on="f"/>
                <v:imagedata o:title=""/>
                <o:lock v:ext="edit" aspectratio="f"/>
                <v:shadow on="t" color="#000000" opacity="24903f" offset="0pt,1.5748031496063pt" origin="0f,32768f" matrix="65536f,0f,0f,65536f"/>
                <v:textbox>
                  <w:txbxContent>
                    <w:p>
                      <w:pPr>
                        <w:spacing w:line="360" w:lineRule="auto"/>
                        <w:jc w:val="both"/>
                        <w:rPr>
                          <w:rFonts w:hint="eastAsia" w:asciiTheme="minorEastAsia" w:hAnsiTheme="minorEastAsia" w:eastAsiaTheme="minorEastAsia" w:cstheme="minorEastAsia"/>
                          <w:b/>
                          <w:bCs/>
                          <w:color w:val="000000"/>
                          <w:sz w:val="28"/>
                          <w:szCs w:val="28"/>
                          <w:lang w:eastAsia="zh-CN"/>
                        </w:rPr>
                      </w:pPr>
                      <w:r>
                        <w:rPr>
                          <w:rFonts w:hint="eastAsia" w:asciiTheme="minorEastAsia" w:hAnsiTheme="minorEastAsia" w:eastAsiaTheme="minorEastAsia" w:cstheme="minorEastAsia"/>
                          <w:b/>
                          <w:bCs/>
                          <w:color w:val="000000"/>
                          <w:sz w:val="28"/>
                          <w:szCs w:val="28"/>
                          <w:lang w:eastAsia="zh-CN"/>
                        </w:rPr>
                        <w:t>行政审批大厅3楼应急管理局窗口</w:t>
                      </w:r>
                    </w:p>
                  </w:txbxContent>
                </v:textbox>
              </v:roundrect>
            </w:pict>
          </mc:Fallback>
        </mc:AlternateContent>
      </w:r>
      <w:r>
        <w:rPr>
          <w:sz w:val="44"/>
        </w:rPr>
        <mc:AlternateContent>
          <mc:Choice Requires="wps">
            <w:drawing>
              <wp:anchor distT="0" distB="0" distL="114300" distR="114300" simplePos="0" relativeHeight="251673600" behindDoc="0" locked="0" layoutInCell="1" allowOverlap="1">
                <wp:simplePos x="0" y="0"/>
                <wp:positionH relativeFrom="column">
                  <wp:posOffset>3706495</wp:posOffset>
                </wp:positionH>
                <wp:positionV relativeFrom="paragraph">
                  <wp:posOffset>1297940</wp:posOffset>
                </wp:positionV>
                <wp:extent cx="232410" cy="6350"/>
                <wp:effectExtent l="0" t="0" r="0" b="0"/>
                <wp:wrapNone/>
                <wp:docPr id="31" name="直接连接符 31"/>
                <wp:cNvGraphicFramePr/>
                <a:graphic xmlns:a="http://schemas.openxmlformats.org/drawingml/2006/main">
                  <a:graphicData uri="http://schemas.microsoft.com/office/word/2010/wordprocessingShape">
                    <wps:wsp>
                      <wps:cNvCnPr>
                        <a:stCxn id="19" idx="3"/>
                      </wps:cNvCnPr>
                      <wps:spPr>
                        <a:xfrm>
                          <a:off x="4849495" y="3576955"/>
                          <a:ext cx="23241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1.85pt;margin-top:102.2pt;height:0.5pt;width:18.3pt;z-index:251673600;mso-width-relative:page;mso-height-relative:page;" filled="f" stroked="t" coordsize="21600,21600" o:gfxdata="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FgAAAGRycy9QSwECFAAUAAAACACHTuJAa6o5K9sAAAALAQAADwAA&#10;AAAAAAABACAAAAA4AAAAZHJzL2Rvd25yZXYueG1sUEsBAhQAFAAAAAgAh07iQE4iPCr9AQAAvAMA&#10;AA4AAAAAAAAAAQAgAAAAQAEAAGRycy9lMm9Eb2MueG1sUEsFBgAAAAAGAAYAWQEAAK8FAAAAAA==&#10;">
                <v:fill on="f" focussize="0,0"/>
                <v:stroke color="#4A7EBB [3204]" joinstyle="round"/>
                <v:imagedata o:title=""/>
                <o:lock v:ext="edit" aspectratio="f"/>
              </v:line>
            </w:pict>
          </mc:Fallback>
        </mc:AlternateContent>
      </w:r>
      <w:r>
        <w:rPr>
          <w:sz w:val="44"/>
        </w:rPr>
        <mc:AlternateContent>
          <mc:Choice Requires="wps">
            <w:drawing>
              <wp:anchor distT="0" distB="0" distL="114300" distR="114300" simplePos="0" relativeHeight="251674624" behindDoc="0" locked="0" layoutInCell="1" allowOverlap="1">
                <wp:simplePos x="0" y="0"/>
                <wp:positionH relativeFrom="column">
                  <wp:posOffset>3690620</wp:posOffset>
                </wp:positionH>
                <wp:positionV relativeFrom="paragraph">
                  <wp:posOffset>3382010</wp:posOffset>
                </wp:positionV>
                <wp:extent cx="226695" cy="0"/>
                <wp:effectExtent l="0" t="0" r="0" b="0"/>
                <wp:wrapNone/>
                <wp:docPr id="33" name="直接连接符 33"/>
                <wp:cNvGraphicFramePr/>
                <a:graphic xmlns:a="http://schemas.openxmlformats.org/drawingml/2006/main">
                  <a:graphicData uri="http://schemas.microsoft.com/office/word/2010/wordprocessingShape">
                    <wps:wsp>
                      <wps:cNvCnPr>
                        <a:stCxn id="21" idx="3"/>
                      </wps:cNvCnPr>
                      <wps:spPr>
                        <a:xfrm>
                          <a:off x="4833620" y="4919980"/>
                          <a:ext cx="2266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290.6pt;margin-top:266.3pt;height:0pt;width:17.85pt;z-index:251674624;mso-width-relative:page;mso-height-relative:page;" filled="f" stroked="t" coordsize="21600,21600" o:gfxdata="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wc4Ga2QAAAAsBAAAPAAAAAAAAAAEA&#10;IAAAADgAAABkcnMvZG93bnJldi54bWxQSwECFAAUAAAACACHTuJAII9+7fgBAAC5AwAADgAAAAAA&#10;AAABACAAAAA+AQAAZHJzL2Uyb0RvYy54bWxQSwUGAAAAAAYABgBZAQAAqAUAAAAA&#10;">
                <v:fill on="f" focussize="0,0"/>
                <v:stroke color="#4A7EBB [3204]" joinstyle="round"/>
                <v:imagedata o:title=""/>
                <o:lock v:ext="edit" aspectratio="f"/>
              </v:line>
            </w:pict>
          </mc:Fallback>
        </mc:AlternateContent>
      </w:r>
      <w:r>
        <mc:AlternateContent>
          <mc:Choice Requires="wps">
            <w:drawing>
              <wp:anchor distT="0" distB="0" distL="114300" distR="114300" simplePos="0" relativeHeight="251666432" behindDoc="0" locked="0" layoutInCell="1" allowOverlap="1">
                <wp:simplePos x="0" y="0"/>
                <wp:positionH relativeFrom="column">
                  <wp:posOffset>2101215</wp:posOffset>
                </wp:positionH>
                <wp:positionV relativeFrom="paragraph">
                  <wp:posOffset>3324860</wp:posOffset>
                </wp:positionV>
                <wp:extent cx="191135" cy="4445"/>
                <wp:effectExtent l="0" t="0" r="0" b="0"/>
                <wp:wrapNone/>
                <wp:docPr id="17" name="直接连接符 17"/>
                <wp:cNvGraphicFramePr/>
                <a:graphic xmlns:a="http://schemas.openxmlformats.org/drawingml/2006/main">
                  <a:graphicData uri="http://schemas.microsoft.com/office/word/2010/wordprocessingShape">
                    <wps:wsp>
                      <wps:cNvCnPr>
                        <a:stCxn id="12" idx="3"/>
                      </wps:cNvCnPr>
                      <wps:spPr>
                        <a:xfrm flipV="true">
                          <a:off x="3244215" y="5074285"/>
                          <a:ext cx="191135" cy="4445"/>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y;margin-left:165.45pt;margin-top:261.8pt;height:0.35pt;width:15.05pt;z-index:251666432;mso-width-relative:page;mso-height-relative:page;" filled="f" stroked="t" coordsize="21600,21600" o:gfxdata="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EVUepzYAAAACwEAAA8AAAAAAAAA&#10;AQAgAAAAOAAAAGRycy9kb3ducmV2LnhtbFBLAQIUABQAAAAIAIdO4kApD6wP+wEAALUDAAAOAAAA&#10;AAAAAAEAIAAAAD0BAABkcnMvZTJvRG9jLnhtbFBLBQYAAAAABgAGAFkBAACqBQAAAAA=&#10;">
                <v:fill on="f" focussize="0,0"/>
                <v:stroke weight="0.5pt" color="#4472C4" miterlimit="8" joinstyle="miter"/>
                <v:imagedata o:title=""/>
                <o:lock v:ext="edit" aspectratio="f"/>
              </v:lin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2094230</wp:posOffset>
                </wp:positionH>
                <wp:positionV relativeFrom="paragraph">
                  <wp:posOffset>1677670</wp:posOffset>
                </wp:positionV>
                <wp:extent cx="222250" cy="4445"/>
                <wp:effectExtent l="0" t="0" r="0" b="0"/>
                <wp:wrapNone/>
                <wp:docPr id="16" name="直接连接符 16"/>
                <wp:cNvGraphicFramePr/>
                <a:graphic xmlns:a="http://schemas.openxmlformats.org/drawingml/2006/main">
                  <a:graphicData uri="http://schemas.microsoft.com/office/word/2010/wordprocessingShape">
                    <wps:wsp>
                      <wps:cNvCnPr>
                        <a:stCxn id="7" idx="3"/>
                      </wps:cNvCnPr>
                      <wps:spPr>
                        <a:xfrm flipV="true">
                          <a:off x="3237230" y="3756660"/>
                          <a:ext cx="222250" cy="4445"/>
                        </a:xfrm>
                        <a:prstGeom prst="line">
                          <a:avLst/>
                        </a:prstGeom>
                        <a:noFill/>
                        <a:ln w="6350" cap="flat" cmpd="sng" algn="ctr">
                          <a:solidFill>
                            <a:srgbClr val="4472C4"/>
                          </a:solidFill>
                          <a:prstDash val="solid"/>
                          <a:miter lim="800000"/>
                        </a:ln>
                        <a:effectLst/>
                      </wps:spPr>
                      <wps:bodyPr/>
                    </wps:wsp>
                  </a:graphicData>
                </a:graphic>
              </wp:anchor>
            </w:drawing>
          </mc:Choice>
          <mc:Fallback>
            <w:pict>
              <v:line id="_x0000_s1026" o:spid="_x0000_s1026" o:spt="20" style="position:absolute;left:0pt;flip:y;margin-left:164.9pt;margin-top:132.1pt;height:0.35pt;width:17.5pt;z-index:251665408;mso-width-relative:page;mso-height-relative:page;" filled="f" stroked="t" coordsize="21600,21600" o:gfxdata="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2fcEa2AAAAAsBAAAPAAAAAAAAAAEAIAAA&#10;ADgAAABkcnMvZG93bnJldi54bWxQSwECFAAUAAAACACHTuJAjFS1HfYBAAC0AwAADgAAAAAAAAAB&#10;ACAAAAA9AQAAZHJzL2Uyb0RvYy54bWxQSwUGAAAAAAYABgBZAQAApQUAAAAA&#10;">
                <v:fill on="f" focussize="0,0"/>
                <v:stroke weight="0.5pt" color="#4472C4" miterlimit="8" joinstyle="miter"/>
                <v:imagedata o:title=""/>
                <o:lock v:ext="edit" aspectratio="f"/>
              </v:line>
            </w:pict>
          </mc:Fallback>
        </mc:AlternateContent>
      </w:r>
    </w:p>
    <w:p>
      <w:pPr>
        <w:bidi w:val="0"/>
        <w:rPr>
          <w:rFonts w:ascii="??" w:hAnsi="??" w:eastAsia="宋体" w:cs="Times New Roman"/>
          <w:kern w:val="2"/>
          <w:sz w:val="21"/>
          <w:szCs w:val="22"/>
          <w:lang w:val="en-US" w:eastAsia="zh-CN" w:bidi="ar-SA"/>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bidi w:val="0"/>
        <w:rPr>
          <w:lang w:val="en-US" w:eastAsia="zh-CN"/>
        </w:rPr>
      </w:pPr>
    </w:p>
    <w:p>
      <w:pPr>
        <w:tabs>
          <w:tab w:val="left" w:pos="2460"/>
        </w:tabs>
        <w:bidi w:val="0"/>
        <w:jc w:val="left"/>
        <w:rPr>
          <w:lang w:val="en-US" w:eastAsia="zh-CN"/>
        </w:rPr>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720" w:num="1"/>
          <w:docGrid w:type="lines" w:linePitch="312" w:charSpace="0"/>
        </w:sectPr>
      </w:pPr>
      <w:r>
        <w:rPr>
          <w:rFonts w:hint="eastAsia"/>
          <w:lang w:val="en-US" w:eastAsia="zh-CN"/>
        </w:rPr>
        <w:tab/>
      </w:r>
    </w:p>
    <w:p>
      <w:pPr>
        <w:pStyle w:val="2"/>
        <w:jc w:val="center"/>
        <w:rPr>
          <w:rFonts w:hint="eastAsia" w:ascii="方正仿宋_GBK" w:hAnsi="方正仿宋_GBK" w:eastAsia="方正仿宋_GBK" w:cs="方正仿宋_GBK"/>
          <w:lang w:eastAsia="zh-CN"/>
        </w:rPr>
      </w:pPr>
      <w:bookmarkStart w:id="3" w:name="_Toc128733481"/>
      <w:bookmarkStart w:id="4" w:name="_Toc128599265"/>
      <w:bookmarkStart w:id="5" w:name="_Toc128733553"/>
      <w:r>
        <w:rPr>
          <w:rFonts w:hint="eastAsia" w:ascii="方正仿宋_GBK" w:hAnsi="方正仿宋_GBK" w:eastAsia="方正仿宋_GBK" w:cs="方正仿宋_GBK"/>
          <w:lang w:val="en-US" w:eastAsia="zh-CN"/>
        </w:rPr>
        <w:t xml:space="preserve">                           </w:t>
      </w:r>
      <w:r>
        <w:rPr>
          <w:rFonts w:hint="eastAsia" w:ascii="方正仿宋_GBK" w:hAnsi="方正仿宋_GBK" w:eastAsia="方正仿宋_GBK" w:cs="方正仿宋_GBK"/>
          <w:lang w:val="en-US" w:eastAsia="zh-CN"/>
        </w:rPr>
        <w:drawing>
          <wp:inline distT="0" distB="0" distL="114300" distR="114300">
            <wp:extent cx="1080135" cy="1080135"/>
            <wp:effectExtent l="0" t="0" r="1905" b="1905"/>
            <wp:docPr id="27" name="图片 27" descr="微信图片_2023080808592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7" name="图片 27" descr="微信图片_20230808085922"/>
                    <pic:cNvPicPr>
                      <a:picLocks noChangeAspect="true"/>
                    </pic:cNvPicPr>
                  </pic:nvPicPr>
                  <pic:blipFill>
                    <a:blip r:embed="rId19"/>
                    <a:stretch>
                      <a:fillRect/>
                    </a:stretch>
                  </pic:blipFill>
                  <pic:spPr>
                    <a:xfrm>
                      <a:off x="0" y="0"/>
                      <a:ext cx="1080135" cy="1080135"/>
                    </a:xfrm>
                    <a:prstGeom prst="rect">
                      <a:avLst/>
                    </a:prstGeom>
                  </pic:spPr>
                </pic:pic>
              </a:graphicData>
            </a:graphic>
          </wp:inline>
        </w:drawing>
      </w:r>
      <w:r>
        <w:rPr>
          <w:rFonts w:hint="eastAsia" w:ascii="方正仿宋_GBK" w:hAnsi="方正仿宋_GBK" w:eastAsia="方正仿宋_GBK" w:cs="方正仿宋_GBK"/>
          <w:lang w:val="en-US" w:eastAsia="zh-CN"/>
        </w:rPr>
        <w:t xml:space="preserve">                               </w:t>
      </w:r>
    </w:p>
    <w:bookmarkEnd w:id="3"/>
    <w:bookmarkEnd w:id="4"/>
    <w:bookmarkEnd w:id="5"/>
    <w:p>
      <w:pPr>
        <w:pStyle w:val="2"/>
        <w:keepNext/>
        <w:keepLines/>
        <w:pageBreakBefore w:val="0"/>
        <w:widowControl w:val="0"/>
        <w:kinsoku/>
        <w:wordWrap/>
        <w:overflowPunct/>
        <w:topLinePunct w:val="0"/>
        <w:autoSpaceDE/>
        <w:autoSpaceDN/>
        <w:bidi w:val="0"/>
        <w:adjustRightInd/>
        <w:snapToGrid/>
        <w:spacing w:line="440" w:lineRule="exact"/>
        <w:jc w:val="center"/>
        <w:textAlignment w:val="auto"/>
        <w:rPr>
          <w:rFonts w:hint="eastAsia" w:ascii="方正小标宋简体" w:hAnsi="方正小标宋简体" w:eastAsia="方正小标宋简体" w:cs="方正小标宋简体"/>
          <w:b w:val="0"/>
          <w:bCs w:val="0"/>
          <w:lang w:eastAsia="zh-CN"/>
        </w:rPr>
      </w:pPr>
      <w:r>
        <w:rPr>
          <w:rFonts w:hint="eastAsia" w:ascii="方正小标宋_GBK" w:hAnsi="方正小标宋_GBK" w:eastAsia="方正小标宋_GBK" w:cs="方正小标宋_GBK"/>
          <w:b w:val="0"/>
          <w:bCs w:val="0"/>
          <w:lang w:eastAsia="zh-CN"/>
        </w:rPr>
        <w:t>市、县区</w:t>
      </w:r>
      <w:r>
        <w:rPr>
          <w:rFonts w:hint="eastAsia" w:ascii="方正小标宋_GBK" w:hAnsi="方正小标宋_GBK" w:eastAsia="方正小标宋_GBK" w:cs="方正小标宋_GBK"/>
          <w:b w:val="0"/>
          <w:bCs w:val="0"/>
        </w:rPr>
        <w:t>行政服务中心应急管理局窗口</w:t>
      </w:r>
    </w:p>
    <w:tbl>
      <w:tblPr>
        <w:tblStyle w:val="15"/>
        <w:tblpPr w:leftFromText="180" w:rightFromText="180" w:vertAnchor="text" w:horzAnchor="page" w:tblpXSpec="center" w:tblpY="54"/>
        <w:tblOverlap w:val="never"/>
        <w:tblW w:w="9625" w:type="dxa"/>
        <w:jc w:val="center"/>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668"/>
        <w:gridCol w:w="3941"/>
        <w:gridCol w:w="3570"/>
        <w:gridCol w:w="1446"/>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143" w:hRule="atLeast"/>
          <w:jc w:val="center"/>
        </w:trPr>
        <w:tc>
          <w:tcPr>
            <w:tcW w:w="668" w:type="dxa"/>
            <w:tcBorders>
              <w:tl2br w:val="nil"/>
              <w:tr2bl w:val="nil"/>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序号</w:t>
            </w:r>
          </w:p>
        </w:tc>
        <w:tc>
          <w:tcPr>
            <w:tcW w:w="3941" w:type="dxa"/>
            <w:tcBorders>
              <w:tl2br w:val="nil"/>
              <w:tr2bl w:val="nil"/>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机构名称</w:t>
            </w:r>
          </w:p>
        </w:tc>
        <w:tc>
          <w:tcPr>
            <w:tcW w:w="3570" w:type="dxa"/>
            <w:tcBorders>
              <w:tl2br w:val="nil"/>
              <w:tr2bl w:val="nil"/>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地  址</w:t>
            </w:r>
          </w:p>
        </w:tc>
        <w:tc>
          <w:tcPr>
            <w:tcW w:w="1446" w:type="dxa"/>
            <w:tcBorders>
              <w:tl2br w:val="nil"/>
              <w:tr2bl w:val="nil"/>
            </w:tcBorders>
            <w:noWrap w:val="0"/>
            <w:vAlign w:val="center"/>
          </w:tcPr>
          <w:p>
            <w:pPr>
              <w:widowControl/>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联系电话</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507"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1</w:t>
            </w:r>
          </w:p>
        </w:tc>
        <w:tc>
          <w:tcPr>
            <w:tcW w:w="3941"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抚顺市行政审批大厅三楼E区13号市应急管理局窗口</w:t>
            </w:r>
          </w:p>
        </w:tc>
        <w:tc>
          <w:tcPr>
            <w:tcW w:w="3570" w:type="dxa"/>
            <w:tcBorders>
              <w:tl2br w:val="nil"/>
              <w:tr2bl w:val="nil"/>
            </w:tcBorders>
            <w:noWrap w:val="0"/>
            <w:vAlign w:val="center"/>
          </w:tcPr>
          <w:p>
            <w:pPr>
              <w:keepNext w:val="0"/>
              <w:keepLines w:val="0"/>
              <w:widowControl/>
              <w:suppressLineNumbers w:val="0"/>
              <w:jc w:val="left"/>
              <w:rPr>
                <w:rFonts w:hint="eastAsia" w:ascii="仿宋" w:hAnsi="仿宋" w:eastAsia="仿宋" w:cs="仿宋"/>
                <w:sz w:val="28"/>
                <w:szCs w:val="28"/>
              </w:rPr>
            </w:pPr>
            <w:r>
              <w:rPr>
                <w:rFonts w:hint="eastAsia" w:ascii="仿宋" w:hAnsi="仿宋" w:eastAsia="仿宋" w:cs="仿宋"/>
                <w:sz w:val="28"/>
                <w:szCs w:val="28"/>
                <w:lang w:val="en-US" w:eastAsia="zh-CN"/>
              </w:rPr>
              <w:t>抚顺市顺城区临江东路21号</w:t>
            </w:r>
          </w:p>
        </w:tc>
        <w:tc>
          <w:tcPr>
            <w:tcW w:w="1446" w:type="dxa"/>
            <w:tcBorders>
              <w:tl2br w:val="nil"/>
              <w:tr2bl w:val="nil"/>
            </w:tcBorders>
            <w:noWrap w:val="0"/>
            <w:vAlign w:val="center"/>
          </w:tcPr>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57617310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129"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2</w:t>
            </w:r>
          </w:p>
        </w:tc>
        <w:tc>
          <w:tcPr>
            <w:tcW w:w="3941"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新抚区政务服务中心应急局</w:t>
            </w:r>
          </w:p>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审批窗口</w:t>
            </w:r>
          </w:p>
        </w:tc>
        <w:tc>
          <w:tcPr>
            <w:tcW w:w="3570" w:type="dxa"/>
            <w:tcBorders>
              <w:tl2br w:val="nil"/>
              <w:tr2bl w:val="nil"/>
            </w:tcBorders>
            <w:noWrap w:val="0"/>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新抚区新抚路71号</w:t>
            </w:r>
          </w:p>
        </w:tc>
        <w:tc>
          <w:tcPr>
            <w:tcW w:w="1446" w:type="dxa"/>
            <w:tcBorders>
              <w:tl2br w:val="nil"/>
              <w:tr2bl w:val="nil"/>
            </w:tcBorders>
            <w:noWrap w:val="0"/>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58067</w:t>
            </w:r>
            <w:r>
              <w:rPr>
                <w:rFonts w:hint="eastAsia" w:ascii="仿宋" w:hAnsi="仿宋" w:eastAsia="仿宋" w:cs="仿宋"/>
                <w:sz w:val="28"/>
                <w:szCs w:val="28"/>
                <w:lang w:val="en-US" w:eastAsia="zh-CN"/>
              </w:rPr>
              <w:t>15</w:t>
            </w:r>
            <w:r>
              <w:rPr>
                <w:rFonts w:hint="eastAsia" w:ascii="仿宋" w:hAnsi="仿宋" w:eastAsia="仿宋" w:cs="仿宋"/>
                <w:sz w:val="28"/>
                <w:szCs w:val="28"/>
              </w:rPr>
              <w:t>7</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766"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3</w:t>
            </w:r>
          </w:p>
        </w:tc>
        <w:tc>
          <w:tcPr>
            <w:tcW w:w="3941" w:type="dxa"/>
            <w:tcBorders>
              <w:tl2br w:val="nil"/>
              <w:tr2bl w:val="nil"/>
            </w:tcBorders>
            <w:noWrap w:val="0"/>
            <w:vAlign w:val="center"/>
          </w:tcPr>
          <w:p>
            <w:pPr>
              <w:spacing w:line="360" w:lineRule="auto"/>
              <w:jc w:val="center"/>
              <w:rPr>
                <w:rFonts w:hint="eastAsia" w:ascii="仿宋" w:hAnsi="仿宋" w:eastAsia="仿宋" w:cs="仿宋"/>
                <w:sz w:val="28"/>
                <w:szCs w:val="28"/>
                <w:lang w:eastAsia="zh-CN"/>
              </w:rPr>
            </w:pPr>
            <w:r>
              <w:rPr>
                <w:rFonts w:hint="eastAsia" w:ascii="仿宋" w:hAnsi="仿宋" w:eastAsia="仿宋" w:cs="仿宋"/>
                <w:sz w:val="28"/>
                <w:szCs w:val="28"/>
              </w:rPr>
              <w:t>清原县政务服务中心</w:t>
            </w:r>
            <w:r>
              <w:rPr>
                <w:rFonts w:hint="eastAsia" w:ascii="仿宋" w:hAnsi="仿宋" w:eastAsia="仿宋" w:cs="仿宋"/>
                <w:sz w:val="28"/>
                <w:szCs w:val="28"/>
                <w:lang w:eastAsia="zh-CN"/>
              </w:rPr>
              <w:t>应急局</w:t>
            </w:r>
          </w:p>
        </w:tc>
        <w:tc>
          <w:tcPr>
            <w:tcW w:w="3570"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清原县清原镇日红街33号</w:t>
            </w:r>
          </w:p>
        </w:tc>
        <w:tc>
          <w:tcPr>
            <w:tcW w:w="1446"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53053570</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184"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4</w:t>
            </w:r>
          </w:p>
        </w:tc>
        <w:tc>
          <w:tcPr>
            <w:tcW w:w="3941"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望花区政务服务中心</w:t>
            </w:r>
          </w:p>
        </w:tc>
        <w:tc>
          <w:tcPr>
            <w:tcW w:w="3570"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望花区和平街道雷锋路东段67号</w:t>
            </w:r>
          </w:p>
        </w:tc>
        <w:tc>
          <w:tcPr>
            <w:tcW w:w="1446"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58217974</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5</w:t>
            </w:r>
          </w:p>
        </w:tc>
        <w:tc>
          <w:tcPr>
            <w:tcW w:w="3941"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顺城区政务服务中心</w:t>
            </w:r>
          </w:p>
        </w:tc>
        <w:tc>
          <w:tcPr>
            <w:tcW w:w="3570"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顺城区长春街13号</w:t>
            </w:r>
          </w:p>
        </w:tc>
        <w:tc>
          <w:tcPr>
            <w:tcW w:w="1446"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57503741</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768"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6</w:t>
            </w:r>
          </w:p>
        </w:tc>
        <w:tc>
          <w:tcPr>
            <w:tcW w:w="3941"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东洲区行政审批局</w:t>
            </w:r>
          </w:p>
        </w:tc>
        <w:tc>
          <w:tcPr>
            <w:tcW w:w="3570"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东洲区绥化路西段22号</w:t>
            </w:r>
          </w:p>
        </w:tc>
        <w:tc>
          <w:tcPr>
            <w:tcW w:w="1446"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54663176</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726"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7</w:t>
            </w:r>
          </w:p>
        </w:tc>
        <w:tc>
          <w:tcPr>
            <w:tcW w:w="3941"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抚顺县行政服务中心</w:t>
            </w:r>
          </w:p>
        </w:tc>
        <w:tc>
          <w:tcPr>
            <w:tcW w:w="3570" w:type="dxa"/>
            <w:tcBorders>
              <w:tl2br w:val="nil"/>
              <w:tr2bl w:val="nil"/>
            </w:tcBorders>
            <w:noWrap w:val="0"/>
            <w:vAlign w:val="center"/>
          </w:tcPr>
          <w:p>
            <w:pPr>
              <w:spacing w:line="360" w:lineRule="auto"/>
              <w:jc w:val="center"/>
              <w:rPr>
                <w:rFonts w:hint="eastAsia" w:ascii="仿宋" w:hAnsi="仿宋" w:eastAsia="仿宋" w:cs="仿宋"/>
                <w:sz w:val="28"/>
                <w:szCs w:val="28"/>
                <w:lang w:val="en-US" w:eastAsia="zh-CN"/>
              </w:rPr>
            </w:pPr>
            <w:r>
              <w:rPr>
                <w:rFonts w:hint="eastAsia" w:ascii="仿宋" w:hAnsi="仿宋" w:eastAsia="仿宋" w:cs="仿宋"/>
                <w:sz w:val="28"/>
                <w:szCs w:val="28"/>
              </w:rPr>
              <w:t>抚顺县救兵镇马郡路1-1</w:t>
            </w:r>
            <w:r>
              <w:rPr>
                <w:rFonts w:hint="eastAsia" w:ascii="仿宋" w:hAnsi="仿宋" w:eastAsia="仿宋" w:cs="仿宋"/>
                <w:sz w:val="28"/>
                <w:szCs w:val="28"/>
                <w:lang w:eastAsia="zh-CN"/>
              </w:rPr>
              <w:t>号</w:t>
            </w:r>
          </w:p>
        </w:tc>
        <w:tc>
          <w:tcPr>
            <w:tcW w:w="1446"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57484956</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101"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sz w:val="28"/>
                <w:szCs w:val="28"/>
              </w:rPr>
            </w:pPr>
            <w:r>
              <w:rPr>
                <w:rFonts w:hint="eastAsia" w:ascii="仿宋" w:hAnsi="仿宋" w:eastAsia="仿宋" w:cs="仿宋"/>
                <w:color w:val="000000"/>
                <w:kern w:val="0"/>
                <w:sz w:val="28"/>
                <w:szCs w:val="28"/>
              </w:rPr>
              <w:t>8</w:t>
            </w:r>
          </w:p>
        </w:tc>
        <w:tc>
          <w:tcPr>
            <w:tcW w:w="3941" w:type="dxa"/>
            <w:tcBorders>
              <w:tl2br w:val="nil"/>
              <w:tr2bl w:val="nil"/>
            </w:tcBorders>
            <w:noWrap w:val="0"/>
            <w:vAlign w:val="center"/>
          </w:tcPr>
          <w:p>
            <w:pPr>
              <w:spacing w:line="360" w:lineRule="auto"/>
              <w:jc w:val="center"/>
              <w:rPr>
                <w:rFonts w:hint="eastAsia" w:ascii="仿宋" w:hAnsi="仿宋" w:eastAsia="仿宋" w:cs="仿宋"/>
                <w:sz w:val="28"/>
                <w:szCs w:val="28"/>
              </w:rPr>
            </w:pPr>
            <w:r>
              <w:rPr>
                <w:rFonts w:hint="eastAsia" w:ascii="仿宋" w:hAnsi="仿宋" w:eastAsia="仿宋" w:cs="仿宋"/>
                <w:sz w:val="28"/>
                <w:szCs w:val="28"/>
              </w:rPr>
              <w:t>新宾县政务服务中心应急局</w:t>
            </w:r>
          </w:p>
          <w:p>
            <w:pPr>
              <w:widowControl/>
              <w:jc w:val="center"/>
              <w:textAlignment w:val="center"/>
              <w:rPr>
                <w:rFonts w:hint="eastAsia" w:ascii="仿宋" w:hAnsi="仿宋" w:eastAsia="仿宋" w:cs="仿宋"/>
                <w:color w:val="000000"/>
                <w:kern w:val="2"/>
                <w:sz w:val="28"/>
                <w:szCs w:val="28"/>
                <w:lang w:val="en-US" w:eastAsia="zh-CN" w:bidi="ar-SA"/>
              </w:rPr>
            </w:pPr>
            <w:r>
              <w:rPr>
                <w:rFonts w:hint="eastAsia" w:ascii="仿宋" w:hAnsi="仿宋" w:eastAsia="仿宋" w:cs="仿宋"/>
                <w:sz w:val="28"/>
                <w:szCs w:val="28"/>
              </w:rPr>
              <w:t>审批窗口</w:t>
            </w:r>
          </w:p>
        </w:tc>
        <w:tc>
          <w:tcPr>
            <w:tcW w:w="3570" w:type="dxa"/>
            <w:tcBorders>
              <w:tl2br w:val="nil"/>
              <w:tr2bl w:val="nil"/>
            </w:tcBorders>
            <w:noWrap w:val="0"/>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新宾县启运路17号</w:t>
            </w:r>
          </w:p>
        </w:tc>
        <w:tc>
          <w:tcPr>
            <w:tcW w:w="1446" w:type="dxa"/>
            <w:tcBorders>
              <w:tl2br w:val="nil"/>
              <w:tr2bl w:val="nil"/>
            </w:tcBorders>
            <w:noWrap w:val="0"/>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55089006</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092" w:hRule="atLeast"/>
          <w:jc w:val="center"/>
        </w:trPr>
        <w:tc>
          <w:tcPr>
            <w:tcW w:w="668" w:type="dxa"/>
            <w:tcBorders>
              <w:tl2br w:val="nil"/>
              <w:tr2bl w:val="nil"/>
            </w:tcBorders>
            <w:noWrap w:val="0"/>
            <w:vAlign w:val="center"/>
          </w:tcPr>
          <w:p>
            <w:pPr>
              <w:widowControl/>
              <w:jc w:val="center"/>
              <w:textAlignment w:val="center"/>
              <w:rPr>
                <w:rFonts w:hint="eastAsia" w:ascii="仿宋" w:hAnsi="仿宋" w:eastAsia="仿宋" w:cs="仿宋"/>
                <w:color w:val="000000"/>
                <w:kern w:val="0"/>
                <w:sz w:val="28"/>
                <w:szCs w:val="28"/>
                <w:lang w:val="en-US" w:eastAsia="zh-CN"/>
              </w:rPr>
            </w:pPr>
            <w:r>
              <w:rPr>
                <w:rFonts w:hint="eastAsia" w:ascii="仿宋" w:hAnsi="仿宋" w:eastAsia="仿宋" w:cs="仿宋"/>
                <w:color w:val="000000"/>
                <w:kern w:val="0"/>
                <w:sz w:val="28"/>
                <w:szCs w:val="28"/>
                <w:lang w:val="en-US" w:eastAsia="zh-CN"/>
              </w:rPr>
              <w:t>9</w:t>
            </w:r>
          </w:p>
        </w:tc>
        <w:tc>
          <w:tcPr>
            <w:tcW w:w="3941" w:type="dxa"/>
            <w:tcBorders>
              <w:tl2br w:val="nil"/>
              <w:tr2bl w:val="nil"/>
            </w:tcBorders>
            <w:noWrap w:val="0"/>
            <w:vAlign w:val="center"/>
          </w:tcPr>
          <w:p>
            <w:pPr>
              <w:spacing w:line="360" w:lineRule="auto"/>
              <w:jc w:val="both"/>
              <w:rPr>
                <w:rFonts w:hint="eastAsia" w:ascii="仿宋" w:hAnsi="仿宋" w:eastAsia="仿宋" w:cs="仿宋"/>
                <w:kern w:val="2"/>
                <w:sz w:val="28"/>
                <w:szCs w:val="28"/>
                <w:lang w:val="en-US" w:eastAsia="zh-CN" w:bidi="ar-SA"/>
              </w:rPr>
            </w:pPr>
            <w:r>
              <w:rPr>
                <w:rFonts w:hint="eastAsia" w:ascii="仿宋" w:hAnsi="仿宋" w:eastAsia="仿宋" w:cs="仿宋"/>
                <w:sz w:val="28"/>
                <w:szCs w:val="28"/>
              </w:rPr>
              <w:t>抚顺高新技术产业开发区管理委员会应急管理局</w:t>
            </w:r>
          </w:p>
        </w:tc>
        <w:tc>
          <w:tcPr>
            <w:tcW w:w="3570" w:type="dxa"/>
            <w:tcBorders>
              <w:tl2br w:val="nil"/>
              <w:tr2bl w:val="nil"/>
            </w:tcBorders>
            <w:noWrap w:val="0"/>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东洲区兰山乡创新大厦3楼</w:t>
            </w:r>
          </w:p>
        </w:tc>
        <w:tc>
          <w:tcPr>
            <w:tcW w:w="1446" w:type="dxa"/>
            <w:tcBorders>
              <w:tl2br w:val="nil"/>
              <w:tr2bl w:val="nil"/>
            </w:tcBorders>
            <w:noWrap w:val="0"/>
            <w:vAlign w:val="center"/>
          </w:tcPr>
          <w:p>
            <w:pPr>
              <w:spacing w:line="360" w:lineRule="auto"/>
              <w:jc w:val="center"/>
              <w:rPr>
                <w:rFonts w:hint="eastAsia" w:ascii="仿宋" w:hAnsi="仿宋" w:eastAsia="仿宋" w:cs="仿宋"/>
                <w:kern w:val="2"/>
                <w:sz w:val="28"/>
                <w:szCs w:val="28"/>
                <w:lang w:val="en-US" w:eastAsia="zh-CN" w:bidi="ar-SA"/>
              </w:rPr>
            </w:pPr>
            <w:r>
              <w:rPr>
                <w:rFonts w:hint="eastAsia" w:ascii="仿宋" w:hAnsi="仿宋" w:eastAsia="仿宋" w:cs="仿宋"/>
                <w:sz w:val="28"/>
                <w:szCs w:val="28"/>
              </w:rPr>
              <w:t>54172038</w:t>
            </w:r>
          </w:p>
        </w:tc>
      </w:tr>
    </w:tbl>
    <w:p>
      <w:pPr>
        <w:widowControl/>
        <w:jc w:val="left"/>
        <w:rPr>
          <w:rFonts w:hint="eastAsia" w:ascii="仿宋" w:hAnsi="仿宋" w:eastAsia="仿宋" w:cs="仿宋"/>
          <w:sz w:val="28"/>
          <w:szCs w:val="28"/>
        </w:rPr>
        <w:sectPr>
          <w:pgSz w:w="11906" w:h="16838"/>
          <w:pgMar w:top="102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jc w:val="right"/>
        <w:rPr>
          <w:rFonts w:hint="eastAsia" w:ascii="方正仿宋_GBK" w:hAnsi="方正仿宋_GBK" w:eastAsia="方正仿宋_GBK" w:cs="方正仿宋_GBK"/>
          <w:lang w:eastAsia="zh-CN"/>
        </w:rPr>
      </w:pPr>
      <w:bookmarkStart w:id="6" w:name="_Toc128733554"/>
      <w:r>
        <w:rPr>
          <w:rFonts w:hint="eastAsia" w:ascii="方正仿宋_GBK" w:hAnsi="方正仿宋_GBK" w:eastAsia="方正仿宋_GBK" w:cs="方正仿宋_GBK"/>
          <w:lang w:eastAsia="zh-CN"/>
        </w:rPr>
        <w:drawing>
          <wp:inline distT="0" distB="0" distL="114300" distR="114300">
            <wp:extent cx="1080135" cy="1080135"/>
            <wp:effectExtent l="0" t="0" r="5715" b="5715"/>
            <wp:docPr id="23" name="图片 23" descr="合规办事业务指南"/>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3" name="图片 23" descr="合规办事业务指南"/>
                    <pic:cNvPicPr>
                      <a:picLocks noChangeAspect="true"/>
                    </pic:cNvPicPr>
                  </pic:nvPicPr>
                  <pic:blipFill>
                    <a:blip r:embed="rId20"/>
                    <a:stretch>
                      <a:fillRect/>
                    </a:stretch>
                  </pic:blipFill>
                  <pic:spPr>
                    <a:xfrm>
                      <a:off x="0" y="0"/>
                      <a:ext cx="1080135" cy="1080135"/>
                    </a:xfrm>
                    <a:prstGeom prst="rect">
                      <a:avLst/>
                    </a:prstGeom>
                  </pic:spPr>
                </pic:pic>
              </a:graphicData>
            </a:graphic>
          </wp:inline>
        </w:drawing>
      </w:r>
    </w:p>
    <w:p>
      <w:pPr>
        <w:pStyle w:val="2"/>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合规办事业务指南</w:t>
      </w:r>
      <w:bookmarkEnd w:id="6"/>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bookmarkStart w:id="7" w:name="_Toc3820"/>
      <w:bookmarkStart w:id="8" w:name="_Toc5457"/>
      <w:bookmarkStart w:id="9" w:name="_Toc23554"/>
      <w:bookmarkStart w:id="10" w:name="_Toc15400"/>
      <w:bookmarkStart w:id="11" w:name="_Toc13108"/>
      <w:bookmarkStart w:id="12" w:name="_Toc22649"/>
      <w:bookmarkStart w:id="13" w:name="_Toc128733560"/>
      <w:bookmarkStart w:id="14" w:name="_Toc1597"/>
      <w:r>
        <w:rPr>
          <w:rFonts w:hint="eastAsia" w:ascii="黑体" w:hAnsi="黑体" w:eastAsia="黑体" w:cs="黑体"/>
          <w:b w:val="0"/>
          <w:bCs w:val="0"/>
          <w:sz w:val="32"/>
          <w:szCs w:val="32"/>
        </w:rPr>
        <w:t>一、</w:t>
      </w:r>
      <w:bookmarkStart w:id="15" w:name="危险化学品经营许可证核发"/>
      <w:r>
        <w:rPr>
          <w:rFonts w:hint="eastAsia" w:ascii="黑体" w:hAnsi="黑体" w:eastAsia="黑体" w:cs="黑体"/>
          <w:b w:val="0"/>
          <w:bCs w:val="0"/>
          <w:sz w:val="32"/>
          <w:szCs w:val="32"/>
          <w:lang w:eastAsia="zh-CN"/>
        </w:rPr>
        <w:t>危险化学品经营许可证核发</w:t>
      </w:r>
    </w:p>
    <w:bookmarkEnd w:id="15"/>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bookmarkStart w:id="16" w:name="危险化学品经营许可证颁发"/>
      <w:r>
        <w:rPr>
          <w:rFonts w:hint="eastAsia" w:ascii="黑体" w:hAnsi="黑体" w:eastAsia="黑体" w:cs="黑体"/>
          <w:b w:val="0"/>
          <w:bCs w:val="0"/>
          <w:color w:val="auto"/>
          <w:sz w:val="32"/>
          <w:szCs w:val="32"/>
          <w:u w:val="none"/>
        </w:rPr>
        <w:t xml:space="preserve">1. </w:t>
      </w:r>
      <w:r>
        <w:rPr>
          <w:rFonts w:hint="eastAsia" w:ascii="黑体" w:hAnsi="黑体" w:eastAsia="黑体" w:cs="黑体"/>
          <w:b w:val="0"/>
          <w:bCs w:val="0"/>
          <w:color w:val="auto"/>
          <w:sz w:val="32"/>
          <w:szCs w:val="32"/>
          <w:u w:val="none"/>
          <w:lang w:eastAsia="zh-CN"/>
        </w:rPr>
        <w:t>危险化学品经营许可证颁发</w:t>
      </w:r>
      <w:bookmarkEnd w:id="16"/>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t>国家对危险化学品经营实行许可制度。未经许可，任何单位和个人不得经营危险化学品。</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1.1 需提供要件</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tLeast"/>
        <w:ind w:firstLine="640" w:firstLineChars="200"/>
        <w:jc w:val="both"/>
        <w:textAlignment w:val="auto"/>
        <w:rPr>
          <w:rFonts w:hint="eastAsia" w:ascii="仿宋" w:hAnsi="仿宋" w:eastAsia="仿宋" w:cs="仿宋"/>
          <w:sz w:val="32"/>
          <w:szCs w:val="32"/>
        </w:rPr>
      </w:pPr>
      <w:r>
        <w:rPr>
          <w:rFonts w:hint="eastAsia" w:ascii="汉仪书宋二S" w:hAnsi="汉仪书宋二S" w:eastAsia="汉仪书宋二S" w:cs="汉仪书宋二S"/>
          <w:sz w:val="32"/>
          <w:szCs w:val="32"/>
        </w:rPr>
        <w:t>①</w:t>
      </w:r>
      <w:r>
        <w:rPr>
          <w:rFonts w:hint="eastAsia" w:ascii="仿宋" w:hAnsi="仿宋" w:eastAsia="仿宋" w:cs="仿宋"/>
          <w:b w:val="0"/>
          <w:bCs w:val="0"/>
          <w:sz w:val="32"/>
          <w:szCs w:val="32"/>
          <w:lang w:val="en-US" w:eastAsia="zh-CN"/>
        </w:rPr>
        <w:t>申请经营许可证的文件及申请书</w:t>
      </w:r>
      <w:r>
        <w:rPr>
          <w:rFonts w:hint="eastAsia" w:ascii="仿宋" w:hAnsi="仿宋" w:eastAsia="仿宋" w:cs="仿宋"/>
          <w:sz w:val="32"/>
          <w:szCs w:val="32"/>
          <w:lang w:val="en-US" w:eastAsia="zh-CN"/>
        </w:rPr>
        <w:t>(资料来源:登录抚顺应急管理局官网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"https://yjglj.fushun.gov.cn/"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https://yjglj.fushun.gov.cn/</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政务服务—搜索“</w:t>
      </w:r>
      <w:r>
        <w:rPr>
          <w:rFonts w:hint="eastAsia" w:ascii="仿宋" w:hAnsi="仿宋" w:eastAsia="仿宋" w:cs="仿宋"/>
          <w:b w:val="0"/>
          <w:bCs w:val="0"/>
          <w:sz w:val="32"/>
          <w:szCs w:val="32"/>
          <w:lang w:val="en-US" w:eastAsia="zh-CN"/>
        </w:rPr>
        <w:t>危险化学品经营许可证颁发</w:t>
      </w:r>
      <w:r>
        <w:rPr>
          <w:rFonts w:hint="eastAsia" w:ascii="仿宋" w:hAnsi="仿宋" w:eastAsia="仿宋" w:cs="仿宋"/>
          <w:sz w:val="32"/>
          <w:szCs w:val="32"/>
          <w:lang w:val="en-US" w:eastAsia="zh-CN"/>
        </w:rPr>
        <w:t>”事项—申请材料目录—空白表格下载）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②</w:t>
      </w:r>
      <w:r>
        <w:rPr>
          <w:rFonts w:hint="eastAsia" w:ascii="仿宋" w:hAnsi="仿宋" w:eastAsia="仿宋" w:cs="仿宋"/>
          <w:b w:val="0"/>
          <w:bCs w:val="0"/>
          <w:sz w:val="32"/>
          <w:szCs w:val="32"/>
        </w:rPr>
        <w:t>安全生产规章制度和岗位操作规程的目录清单</w:t>
      </w:r>
      <w:r>
        <w:rPr>
          <w:rFonts w:hint="eastAsia" w:ascii="仿宋" w:hAnsi="仿宋" w:eastAsia="仿宋" w:cs="仿宋"/>
          <w:sz w:val="32"/>
          <w:szCs w:val="32"/>
          <w:lang w:val="en-US" w:eastAsia="zh-CN"/>
        </w:rPr>
        <w:t>(资料来源：申请人）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③企业主要负责人、安全生产管理人员、特种作业人员的资格证书（复制件）（申请人不再提交，由部门内部核查），从业人员培训合格的证明材料（申请人不再提交，向部门作出书面承诺）</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④经营场所产权证明文件或者租赁证明文件（复制件）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⑤工商行政管理部门颁发的企业性质营业执照或者企业名称预先核准文件（复制件）</w:t>
      </w:r>
      <w:r>
        <w:rPr>
          <w:rFonts w:hint="eastAsia" w:ascii="仿宋" w:hAnsi="仿宋" w:eastAsia="仿宋" w:cs="仿宋"/>
          <w:sz w:val="32"/>
          <w:szCs w:val="32"/>
          <w:lang w:val="en-US" w:eastAsia="zh-CN"/>
        </w:rPr>
        <w:t>(资料来源：申请人）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⑥</w:t>
      </w:r>
      <w:r>
        <w:rPr>
          <w:rFonts w:hint="eastAsia" w:ascii="仿宋" w:hAnsi="仿宋" w:eastAsia="仿宋" w:cs="仿宋"/>
          <w:b w:val="0"/>
          <w:bCs w:val="0"/>
          <w:sz w:val="32"/>
          <w:szCs w:val="32"/>
        </w:rPr>
        <w:t>危险化学品事故应急预案备案登记表（复制件）</w:t>
      </w:r>
      <w:r>
        <w:rPr>
          <w:rFonts w:hint="eastAsia" w:ascii="仿宋" w:hAnsi="仿宋" w:eastAsia="仿宋" w:cs="仿宋"/>
          <w:sz w:val="32"/>
          <w:szCs w:val="32"/>
          <w:lang w:val="en-US" w:eastAsia="zh-CN"/>
        </w:rPr>
        <w:t>(资料来源：申请人）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sz w:val="32"/>
          <w:szCs w:val="32"/>
        </w:rPr>
        <w:t>⑦</w:t>
      </w:r>
      <w:r>
        <w:rPr>
          <w:rFonts w:hint="eastAsia" w:ascii="仿宋" w:hAnsi="仿宋" w:eastAsia="仿宋" w:cs="仿宋"/>
          <w:b w:val="0"/>
          <w:bCs w:val="0"/>
          <w:sz w:val="32"/>
          <w:szCs w:val="32"/>
        </w:rPr>
        <w:t>带有储存设施经营危险化学品的，申请人还应当提交下列文件、资料：</w:t>
      </w:r>
    </w:p>
    <w:p>
      <w:pPr>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储存设施证明文件（复制件）；租赁储存设施的，需要提交租赁证明文件（复制件）；储存设施新建、改建、扩建的，需要提交危险化学品建设项目安全设施竣工验收报告；</w:t>
      </w:r>
      <w:r>
        <w:rPr>
          <w:rFonts w:hint="eastAsia" w:ascii="仿宋" w:hAnsi="仿宋" w:eastAsia="仿宋" w:cs="仿宋"/>
          <w:sz w:val="32"/>
          <w:szCs w:val="32"/>
          <w:lang w:val="en-US" w:eastAsia="zh-CN"/>
        </w:rPr>
        <w:t>(资料来源：申请人）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重大危险源备案证明材料（企业不再提交，由部门内部核查）、专职安全生产管理人员的学历证书、技术职称证书或者危险物品安全类注册安全工程师资格证书（复制件）；</w:t>
      </w:r>
      <w:r>
        <w:rPr>
          <w:rFonts w:hint="eastAsia" w:ascii="仿宋" w:hAnsi="仿宋" w:eastAsia="仿宋" w:cs="仿宋"/>
          <w:sz w:val="32"/>
          <w:szCs w:val="32"/>
          <w:lang w:val="en-US" w:eastAsia="zh-CN"/>
        </w:rPr>
        <w:t>(资料来源：申请人）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eastAsia="zh-CN"/>
        </w:rPr>
        <w:t>（三）</w:t>
      </w:r>
      <w:r>
        <w:rPr>
          <w:rFonts w:hint="eastAsia" w:ascii="仿宋" w:hAnsi="仿宋" w:eastAsia="仿宋" w:cs="仿宋"/>
          <w:b w:val="0"/>
          <w:bCs w:val="0"/>
          <w:sz w:val="32"/>
          <w:szCs w:val="32"/>
        </w:rPr>
        <w:t>安全评价报告。</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1.2 办理路径</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①窗口办</w:t>
      </w:r>
      <w:r>
        <w:rPr>
          <w:rFonts w:hint="eastAsia" w:ascii="仿宋" w:hAnsi="仿宋" w:eastAsia="仿宋" w:cs="仿宋"/>
          <w:b w:val="0"/>
          <w:bCs w:val="0"/>
          <w:sz w:val="32"/>
          <w:szCs w:val="32"/>
        </w:rPr>
        <w:t>：抚顺市</w:t>
      </w:r>
      <w:r>
        <w:rPr>
          <w:rFonts w:hint="eastAsia" w:ascii="仿宋" w:hAnsi="仿宋" w:eastAsia="仿宋" w:cs="仿宋"/>
          <w:sz w:val="32"/>
          <w:szCs w:val="32"/>
        </w:rPr>
        <w:t>行政审批大厅三楼</w:t>
      </w:r>
      <w:r>
        <w:rPr>
          <w:rFonts w:ascii="仿宋" w:hAnsi="仿宋" w:eastAsia="仿宋" w:cs="仿宋"/>
          <w:sz w:val="32"/>
          <w:szCs w:val="32"/>
        </w:rPr>
        <w:t>E</w:t>
      </w:r>
      <w:r>
        <w:rPr>
          <w:rFonts w:hint="eastAsia" w:ascii="仿宋" w:hAnsi="仿宋" w:eastAsia="仿宋" w:cs="仿宋"/>
          <w:sz w:val="32"/>
          <w:szCs w:val="32"/>
        </w:rPr>
        <w:t>区</w:t>
      </w:r>
      <w:r>
        <w:rPr>
          <w:rFonts w:ascii="仿宋" w:hAnsi="仿宋" w:eastAsia="仿宋" w:cs="仿宋"/>
          <w:sz w:val="32"/>
          <w:szCs w:val="32"/>
        </w:rPr>
        <w:t>13</w:t>
      </w:r>
      <w:r>
        <w:rPr>
          <w:rFonts w:hint="eastAsia" w:ascii="仿宋" w:hAnsi="仿宋" w:eastAsia="仿宋" w:cs="仿宋"/>
          <w:sz w:val="32"/>
          <w:szCs w:val="32"/>
        </w:rPr>
        <w:t>号市应急管理局窗口</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②网上办</w:t>
      </w:r>
      <w:r>
        <w:rPr>
          <w:rFonts w:hint="eastAsia" w:ascii="仿宋" w:hAnsi="仿宋" w:eastAsia="仿宋" w:cs="仿宋"/>
          <w:sz w:val="32"/>
          <w:szCs w:val="32"/>
        </w:rPr>
        <w:t>：抚顺政务服务网</w:t>
      </w:r>
    </w:p>
    <w:p>
      <w:pPr>
        <w:keepNext w:val="0"/>
        <w:keepLines w:val="0"/>
        <w:pageBreakBefore w:val="0"/>
        <w:widowControl w:val="0"/>
        <w:kinsoku/>
        <w:overflowPunct/>
        <w:topLinePunct w:val="0"/>
        <w:autoSpaceDE/>
        <w:autoSpaceDN/>
        <w:bidi w:val="0"/>
        <w:adjustRightInd/>
        <w:snapToGrid/>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fldChar w:fldCharType="begin"/>
      </w:r>
      <w:r>
        <w:rPr>
          <w:rFonts w:hint="eastAsia" w:ascii="楷体" w:hAnsi="楷体" w:eastAsia="楷体" w:cs="楷体"/>
          <w:b w:val="0"/>
          <w:bCs w:val="0"/>
          <w:sz w:val="32"/>
          <w:szCs w:val="32"/>
        </w:rPr>
        <w:instrText xml:space="preserve"> HYPERLINK "https://zwfw.fushun.gov.cn/fszww/epointzwmhwz/pages/legal/personaleventdetail?taskguid=f74e7357-64ef-40e1-b22d-d61de301b04d&amp;taskid=" </w:instrText>
      </w:r>
      <w:r>
        <w:rPr>
          <w:rFonts w:hint="eastAsia" w:ascii="楷体" w:hAnsi="楷体" w:eastAsia="楷体" w:cs="楷体"/>
          <w:b w:val="0"/>
          <w:bCs w:val="0"/>
          <w:sz w:val="32"/>
          <w:szCs w:val="32"/>
        </w:rPr>
        <w:fldChar w:fldCharType="separate"/>
      </w:r>
      <w:r>
        <w:rPr>
          <w:rStyle w:val="18"/>
          <w:rFonts w:hint="eastAsia" w:ascii="楷体" w:hAnsi="楷体" w:eastAsia="楷体" w:cs="楷体"/>
          <w:b w:val="0"/>
          <w:bCs w:val="0"/>
          <w:sz w:val="32"/>
          <w:szCs w:val="32"/>
        </w:rPr>
        <w:t>https://zwfw.fushun.gov.cn/fszww/epointzwmhwz/pages/legal/personaleventdetail?taskguid=f74e7357-64ef-40e1-b22d-d61de301b04d&amp;taskid=</w:t>
      </w:r>
      <w:r>
        <w:rPr>
          <w:rFonts w:hint="eastAsia" w:ascii="楷体" w:hAnsi="楷体" w:eastAsia="楷体" w:cs="楷体"/>
          <w:b w:val="0"/>
          <w:bCs w:val="0"/>
          <w:sz w:val="32"/>
          <w:szCs w:val="32"/>
        </w:rPr>
        <w:fldChar w:fldCharType="end"/>
      </w:r>
    </w:p>
    <w:p>
      <w:pPr>
        <w:keepNext w:val="0"/>
        <w:keepLines w:val="0"/>
        <w:pageBreakBefore w:val="0"/>
        <w:widowControl w:val="0"/>
        <w:kinsoku/>
        <w:overflowPunct/>
        <w:topLinePunct w:val="0"/>
        <w:autoSpaceDE/>
        <w:autoSpaceDN/>
        <w:bidi w:val="0"/>
        <w:adjustRightInd/>
        <w:snapToGrid/>
        <w:jc w:val="center"/>
        <w:textAlignment w:val="auto"/>
        <w:rPr>
          <w:rFonts w:hint="eastAsia" w:ascii="楷体" w:hAnsi="楷体" w:eastAsia="楷体" w:cs="楷体"/>
          <w:b w:val="0"/>
          <w:bCs w:val="0"/>
          <w:sz w:val="32"/>
          <w:szCs w:val="32"/>
          <w:lang w:eastAsia="zh-CN"/>
        </w:rPr>
      </w:pPr>
      <w:r>
        <w:rPr>
          <w:rFonts w:hint="eastAsia" w:ascii="方正仿宋_GBK" w:hAnsi="方正仿宋_GBK" w:eastAsia="方正仿宋_GBK" w:cs="黑体"/>
          <w:b/>
          <w:bCs/>
          <w:sz w:val="24"/>
          <w:lang w:eastAsia="zh-CN"/>
        </w:rPr>
        <w:drawing>
          <wp:inline distT="0" distB="0" distL="114300" distR="114300">
            <wp:extent cx="1080135" cy="1080135"/>
            <wp:effectExtent l="0" t="0" r="5715" b="5715"/>
            <wp:docPr id="9" name="图片 9" descr="1、危险化学品经营许可证颁发的网上流程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 name="图片 9" descr="1、危险化学品经营许可证颁发的网上流程 (1)"/>
                    <pic:cNvPicPr>
                      <a:picLocks noChangeAspect="true"/>
                    </pic:cNvPicPr>
                  </pic:nvPicPr>
                  <pic:blipFill>
                    <a:blip r:embed="rId21"/>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rPr>
        <w:t>1.3 办理时限：</w:t>
      </w:r>
      <w:r>
        <w:rPr>
          <w:rFonts w:hint="eastAsia" w:ascii="楷体" w:hAnsi="楷体" w:eastAsia="楷体" w:cs="楷体"/>
          <w:b/>
          <w:bCs/>
          <w:sz w:val="32"/>
          <w:szCs w:val="32"/>
          <w:lang w:val="en-US" w:eastAsia="zh-CN"/>
        </w:rPr>
        <w:t>9</w:t>
      </w:r>
      <w:r>
        <w:rPr>
          <w:rFonts w:hint="eastAsia" w:ascii="仿宋" w:hAnsi="仿宋" w:eastAsia="仿宋" w:cs="仿宋"/>
          <w:sz w:val="32"/>
          <w:szCs w:val="32"/>
        </w:rPr>
        <w:t>个工作日</w:t>
      </w:r>
      <w:r>
        <w:rPr>
          <w:rFonts w:hint="eastAsia" w:ascii="仿宋" w:hAnsi="仿宋" w:eastAsia="仿宋" w:cs="仿宋"/>
          <w:sz w:val="32"/>
          <w:szCs w:val="32"/>
          <w:lang w:eastAsia="zh-CN"/>
        </w:rPr>
        <w:t>（整改时间不计入时限）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sz w:val="32"/>
          <w:szCs w:val="32"/>
        </w:rPr>
      </w:pPr>
      <w:r>
        <w:rPr>
          <w:rFonts w:hint="eastAsia" w:ascii="楷体" w:hAnsi="楷体" w:eastAsia="楷体" w:cs="楷体"/>
          <w:b/>
          <w:bCs/>
          <w:sz w:val="32"/>
          <w:szCs w:val="32"/>
        </w:rPr>
        <w:t>1.4</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温馨提示</w:t>
      </w:r>
      <w:r>
        <w:rPr>
          <w:rFonts w:hint="eastAsia" w:ascii="仿宋" w:hAnsi="仿宋" w:eastAsia="仿宋" w:cs="仿宋"/>
          <w:sz w:val="32"/>
          <w:szCs w:val="32"/>
        </w:rPr>
        <w:t>：为保障您便捷快速</w:t>
      </w:r>
      <w:r>
        <w:rPr>
          <w:rFonts w:hint="eastAsia" w:ascii="仿宋" w:hAnsi="仿宋" w:eastAsia="仿宋" w:cs="仿宋"/>
          <w:sz w:val="32"/>
          <w:szCs w:val="32"/>
          <w:lang w:eastAsia="zh-CN"/>
        </w:rPr>
        <w:t>办理该事项</w:t>
      </w:r>
      <w:r>
        <w:rPr>
          <w:rFonts w:hint="eastAsia" w:ascii="仿宋" w:hAnsi="仿宋" w:eastAsia="仿宋" w:cs="仿宋"/>
          <w:sz w:val="32"/>
          <w:szCs w:val="32"/>
        </w:rPr>
        <w:t>，建议您优先选择“网上办”方式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确需到市公共服务中心应急局窗口办理的，您可先拨打咨询电话57617310</w:t>
      </w:r>
      <w:r>
        <w:rPr>
          <w:rFonts w:hint="eastAsia" w:ascii="仿宋" w:hAnsi="仿宋" w:eastAsia="仿宋" w:cs="仿宋"/>
          <w:sz w:val="32"/>
          <w:szCs w:val="32"/>
        </w:rPr>
        <w:t>，</w:t>
      </w:r>
      <w:r>
        <w:rPr>
          <w:rFonts w:hint="eastAsia" w:ascii="仿宋" w:hAnsi="仿宋" w:eastAsia="仿宋" w:cs="仿宋"/>
          <w:sz w:val="32"/>
          <w:szCs w:val="32"/>
          <w:lang w:eastAsia="zh-CN"/>
        </w:rPr>
        <w:t>避免业务高峰期等候，</w:t>
      </w:r>
      <w:r>
        <w:rPr>
          <w:rFonts w:hint="eastAsia" w:ascii="仿宋" w:hAnsi="仿宋" w:eastAsia="仿宋" w:cs="仿宋"/>
          <w:sz w:val="32"/>
          <w:szCs w:val="32"/>
          <w:lang w:val="en-US" w:eastAsia="zh-CN"/>
        </w:rPr>
        <w:t>我们为您提供预约和延时服务。</w:t>
      </w:r>
      <w:r>
        <w:rPr>
          <w:rFonts w:hint="eastAsia" w:ascii="仿宋" w:hAnsi="仿宋" w:eastAsia="仿宋" w:cs="仿宋"/>
          <w:sz w:val="32"/>
          <w:szCs w:val="32"/>
        </w:rPr>
        <w:t>如有问题可拨打</w:t>
      </w:r>
      <w:r>
        <w:rPr>
          <w:rFonts w:hint="eastAsia" w:ascii="仿宋" w:hAnsi="仿宋" w:eastAsia="仿宋" w:cs="仿宋"/>
          <w:sz w:val="32"/>
          <w:szCs w:val="32"/>
          <w:lang w:val="en-US" w:eastAsia="zh-CN"/>
        </w:rPr>
        <w:t>57617530</w:t>
      </w:r>
      <w:r>
        <w:rPr>
          <w:rFonts w:hint="eastAsia" w:ascii="仿宋" w:hAnsi="仿宋" w:eastAsia="仿宋" w:cs="仿宋"/>
          <w:sz w:val="32"/>
          <w:szCs w:val="32"/>
        </w:rPr>
        <w:t>咨询投诉。</w:t>
      </w:r>
    </w:p>
    <w:p>
      <w:pPr>
        <w:keepNext w:val="0"/>
        <w:keepLines w:val="0"/>
        <w:pageBreakBefore w:val="0"/>
        <w:widowControl w:val="0"/>
        <w:tabs>
          <w:tab w:val="left" w:pos="621"/>
        </w:tabs>
        <w:kinsoku/>
        <w:overflowPunct/>
        <w:topLinePunct w:val="0"/>
        <w:autoSpaceDE/>
        <w:autoSpaceDN/>
        <w:bidi w:val="0"/>
        <w:adjustRightInd/>
        <w:snapToGrid/>
        <w:ind w:firstLine="643" w:firstLineChars="200"/>
        <w:textAlignment w:val="auto"/>
        <w:rPr>
          <w:rFonts w:hint="eastAsia" w:ascii="黑体" w:hAnsi="黑体" w:eastAsia="黑体" w:cs="黑体"/>
          <w:b/>
          <w:bCs/>
          <w:sz w:val="32"/>
          <w:szCs w:val="32"/>
          <w:lang w:val="en-US" w:eastAsia="zh-CN"/>
        </w:rPr>
      </w:pPr>
      <w:bookmarkStart w:id="17" w:name="危险化学品经营许可证延期"/>
    </w:p>
    <w:p>
      <w:pPr>
        <w:keepNext w:val="0"/>
        <w:keepLines w:val="0"/>
        <w:pageBreakBefore w:val="0"/>
        <w:widowControl w:val="0"/>
        <w:tabs>
          <w:tab w:val="left" w:pos="621"/>
        </w:tabs>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lang w:eastAsia="zh-CN"/>
        </w:rPr>
        <w:t>危险化学品经营许可证延期</w:t>
      </w:r>
    </w:p>
    <w:bookmarkEnd w:id="17"/>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left="0" w:right="0"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经营许可证的有效期为3年。有效期满后，企业需要继续从事危险化学品经营活动的，应当在经营许可证有效期满3个月前，向</w:t>
      </w:r>
      <w:r>
        <w:rPr>
          <w:rFonts w:hint="eastAsia" w:ascii="仿宋" w:hAnsi="仿宋" w:eastAsia="仿宋" w:cs="仿宋"/>
          <w:sz w:val="32"/>
          <w:szCs w:val="32"/>
          <w:lang w:val="en-US" w:eastAsia="zh-CN"/>
        </w:rPr>
        <w:t>《危险化学品经营许可证管理办法》</w:t>
      </w:r>
      <w:r>
        <w:rPr>
          <w:rFonts w:hint="eastAsia" w:ascii="仿宋" w:hAnsi="仿宋" w:eastAsia="仿宋" w:cs="仿宋"/>
          <w:sz w:val="32"/>
          <w:szCs w:val="32"/>
        </w:rPr>
        <w:t>规定的发证机关提出经营许可证的延期申请，并提交延期申请书及本办法第九条规定的申请文件、资料。</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2.1需提供要件</w:t>
      </w:r>
    </w:p>
    <w:p>
      <w:pPr>
        <w:keepNext w:val="0"/>
        <w:keepLines w:val="0"/>
        <w:pageBreakBefore w:val="0"/>
        <w:widowControl w:val="0"/>
        <w:numPr>
          <w:ilvl w:val="0"/>
          <w:numId w:val="0"/>
        </w:numPr>
        <w:kinsoku/>
        <w:wordWrap w:val="0"/>
        <w:overflowPunct/>
        <w:topLinePunct w:val="0"/>
        <w:autoSpaceDE/>
        <w:autoSpaceDN/>
        <w:bidi w:val="0"/>
        <w:adjustRightInd/>
        <w:snapToGrid/>
        <w:spacing w:line="240" w:lineRule="atLeast"/>
        <w:ind w:firstLine="640" w:firstLineChars="200"/>
        <w:jc w:val="both"/>
        <w:textAlignment w:val="auto"/>
        <w:rPr>
          <w:rFonts w:ascii="仿宋" w:hAnsi="仿宋" w:eastAsia="仿宋" w:cs="仿宋"/>
          <w:sz w:val="32"/>
          <w:szCs w:val="32"/>
        </w:rPr>
      </w:pPr>
      <w:r>
        <w:rPr>
          <w:rFonts w:hint="eastAsia" w:ascii="汉仪书宋二S" w:hAnsi="汉仪书宋二S" w:eastAsia="汉仪书宋二S" w:cs="汉仪书宋二S"/>
          <w:sz w:val="32"/>
          <w:szCs w:val="32"/>
        </w:rPr>
        <w:t>①</w:t>
      </w:r>
      <w:r>
        <w:rPr>
          <w:rFonts w:hint="eastAsia" w:ascii="仿宋" w:hAnsi="仿宋" w:eastAsia="仿宋" w:cs="仿宋"/>
          <w:b w:val="0"/>
          <w:bCs w:val="0"/>
          <w:sz w:val="32"/>
          <w:szCs w:val="32"/>
          <w:lang w:val="en-US" w:eastAsia="zh-CN"/>
        </w:rPr>
        <w:t>申请经营许可证的文件及申请书</w:t>
      </w:r>
      <w:r>
        <w:rPr>
          <w:rFonts w:hint="eastAsia" w:ascii="仿宋" w:hAnsi="仿宋" w:eastAsia="仿宋" w:cs="仿宋"/>
          <w:sz w:val="32"/>
          <w:szCs w:val="32"/>
          <w:lang w:val="en-US" w:eastAsia="zh-CN"/>
        </w:rPr>
        <w:t>(资料来源:登录抚顺应急管理局官网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"https://yjglj.fushun.gov.cn/"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https://yjglj.fushun.gov.cn/</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政务服务—搜索“</w:t>
      </w:r>
      <w:r>
        <w:rPr>
          <w:rFonts w:hint="eastAsia" w:ascii="仿宋" w:hAnsi="仿宋" w:eastAsia="仿宋" w:cs="仿宋"/>
          <w:b w:val="0"/>
          <w:bCs w:val="0"/>
          <w:sz w:val="32"/>
          <w:szCs w:val="32"/>
          <w:lang w:val="en-US" w:eastAsia="zh-CN"/>
        </w:rPr>
        <w:t>危险化学品经营许可证颁发</w:t>
      </w:r>
      <w:r>
        <w:rPr>
          <w:rFonts w:hint="eastAsia" w:ascii="仿宋" w:hAnsi="仿宋" w:eastAsia="仿宋" w:cs="仿宋"/>
          <w:sz w:val="32"/>
          <w:szCs w:val="32"/>
          <w:lang w:val="en-US" w:eastAsia="zh-CN"/>
        </w:rPr>
        <w:t>”事项—申请材料目录—空白表格下载）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②</w:t>
      </w:r>
      <w:r>
        <w:rPr>
          <w:rFonts w:hint="eastAsia" w:ascii="仿宋" w:hAnsi="仿宋" w:eastAsia="仿宋" w:cs="仿宋"/>
          <w:b w:val="0"/>
          <w:bCs w:val="0"/>
          <w:sz w:val="32"/>
          <w:szCs w:val="32"/>
        </w:rPr>
        <w:t>安全生产规章制度和岗位操作规程的目录清单</w:t>
      </w:r>
      <w:r>
        <w:rPr>
          <w:rFonts w:hint="eastAsia" w:ascii="仿宋" w:hAnsi="仿宋" w:eastAsia="仿宋" w:cs="仿宋"/>
          <w:sz w:val="32"/>
          <w:szCs w:val="32"/>
          <w:lang w:val="en-US" w:eastAsia="zh-CN"/>
        </w:rPr>
        <w:t>(资料来源：申请人）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③企业主要负责人、安全生产管理人员、特种作业人员的资格证书（复制件）（申请人不再提交，由部门内部核查），从业人员培训合格的证明材料（申请人不再提交，向部门作出书面承诺）</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t>④经营场所产权证明文件或者租赁证明文件（复制件）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⑤工商行政管理部门颁发的企业性质营业执照或者企业名称预先核准文件（复制件）</w:t>
      </w:r>
      <w:r>
        <w:rPr>
          <w:rFonts w:hint="eastAsia" w:ascii="仿宋" w:hAnsi="仿宋" w:eastAsia="仿宋" w:cs="仿宋"/>
          <w:sz w:val="32"/>
          <w:szCs w:val="32"/>
          <w:lang w:val="en-US" w:eastAsia="zh-CN"/>
        </w:rPr>
        <w:t>(资料来源：申请人）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⑥</w:t>
      </w:r>
      <w:r>
        <w:rPr>
          <w:rFonts w:hint="eastAsia" w:ascii="仿宋" w:hAnsi="仿宋" w:eastAsia="仿宋" w:cs="仿宋"/>
          <w:b w:val="0"/>
          <w:bCs w:val="0"/>
          <w:sz w:val="32"/>
          <w:szCs w:val="32"/>
        </w:rPr>
        <w:t>危险化学品事故应急预案备案登记表（复制件）</w:t>
      </w:r>
      <w:r>
        <w:rPr>
          <w:rFonts w:hint="eastAsia" w:ascii="仿宋" w:hAnsi="仿宋" w:eastAsia="仿宋" w:cs="仿宋"/>
          <w:sz w:val="32"/>
          <w:szCs w:val="32"/>
          <w:lang w:val="en-US" w:eastAsia="zh-CN"/>
        </w:rPr>
        <w:t>(资料来源：申请人）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sz w:val="32"/>
          <w:szCs w:val="32"/>
        </w:rPr>
        <w:t>⑦</w:t>
      </w:r>
      <w:r>
        <w:rPr>
          <w:rFonts w:hint="eastAsia" w:ascii="仿宋" w:hAnsi="仿宋" w:eastAsia="仿宋" w:cs="仿宋"/>
          <w:b w:val="0"/>
          <w:bCs w:val="0"/>
          <w:sz w:val="32"/>
          <w:szCs w:val="32"/>
        </w:rPr>
        <w:t>带有储存设施经营危险化学品的，申请人还应当提交下列文件、资料：</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lang w:eastAsia="zh-CN"/>
        </w:rPr>
        <w:t>（一）</w:t>
      </w:r>
      <w:r>
        <w:rPr>
          <w:rFonts w:hint="eastAsia" w:ascii="仿宋" w:hAnsi="仿宋" w:eastAsia="仿宋" w:cs="仿宋"/>
          <w:b w:val="0"/>
          <w:bCs w:val="0"/>
          <w:sz w:val="32"/>
          <w:szCs w:val="32"/>
        </w:rPr>
        <w:t>储存设施证明文件（复制件）；租赁储存设施的，需要提交租赁证明文件（复制件）；储存设施新建、改建、扩建的，需要提交危险化学品建设项目安全设施竣工验收报告；</w:t>
      </w:r>
      <w:r>
        <w:rPr>
          <w:rFonts w:hint="eastAsia" w:ascii="仿宋" w:hAnsi="仿宋" w:eastAsia="仿宋" w:cs="仿宋"/>
          <w:sz w:val="32"/>
          <w:szCs w:val="32"/>
          <w:lang w:val="en-US" w:eastAsia="zh-CN"/>
        </w:rPr>
        <w:t>(资料来源：申请人）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rightChars="0" w:firstLine="640" w:firstLineChars="200"/>
        <w:jc w:val="left"/>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lang w:eastAsia="zh-CN"/>
        </w:rPr>
        <w:t>（二）</w:t>
      </w:r>
      <w:r>
        <w:rPr>
          <w:rFonts w:hint="eastAsia" w:ascii="仿宋" w:hAnsi="仿宋" w:eastAsia="仿宋" w:cs="仿宋"/>
          <w:b w:val="0"/>
          <w:bCs w:val="0"/>
          <w:sz w:val="32"/>
          <w:szCs w:val="32"/>
        </w:rPr>
        <w:t>重大危险源备案证明材料（企业不再提交，由部门内部核查）、专职安全生产管理人员的学历证书、技术职称证书或者危险物品安全类注册安全工程师资格证书（复制件）；</w:t>
      </w:r>
      <w:r>
        <w:rPr>
          <w:rFonts w:hint="eastAsia" w:ascii="仿宋" w:hAnsi="仿宋" w:eastAsia="仿宋" w:cs="仿宋"/>
          <w:sz w:val="32"/>
          <w:szCs w:val="32"/>
          <w:lang w:val="en-US" w:eastAsia="zh-CN"/>
        </w:rPr>
        <w:t>(资料来源：申请人）</w:t>
      </w:r>
    </w:p>
    <w:p>
      <w:pPr>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righ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val="0"/>
          <w:bCs w:val="0"/>
          <w:sz w:val="32"/>
          <w:szCs w:val="32"/>
        </w:rPr>
        <w:t>（三）安全评价报告。</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2.2办理路径</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①窗口办</w:t>
      </w:r>
      <w:r>
        <w:rPr>
          <w:rFonts w:hint="eastAsia" w:ascii="仿宋" w:hAnsi="仿宋" w:eastAsia="仿宋" w:cs="仿宋"/>
          <w:sz w:val="32"/>
          <w:szCs w:val="32"/>
        </w:rPr>
        <w:t>：抚顺市行政审批大厅三楼</w:t>
      </w:r>
      <w:r>
        <w:rPr>
          <w:rFonts w:ascii="仿宋" w:hAnsi="仿宋" w:eastAsia="仿宋" w:cs="仿宋"/>
          <w:sz w:val="32"/>
          <w:szCs w:val="32"/>
        </w:rPr>
        <w:t>E</w:t>
      </w:r>
      <w:r>
        <w:rPr>
          <w:rFonts w:hint="eastAsia" w:ascii="仿宋" w:hAnsi="仿宋" w:eastAsia="仿宋" w:cs="仿宋"/>
          <w:sz w:val="32"/>
          <w:szCs w:val="32"/>
        </w:rPr>
        <w:t>区</w:t>
      </w:r>
      <w:r>
        <w:rPr>
          <w:rFonts w:ascii="仿宋" w:hAnsi="仿宋" w:eastAsia="仿宋" w:cs="仿宋"/>
          <w:sz w:val="32"/>
          <w:szCs w:val="32"/>
        </w:rPr>
        <w:t>13</w:t>
      </w:r>
      <w:r>
        <w:rPr>
          <w:rFonts w:hint="eastAsia" w:ascii="仿宋" w:hAnsi="仿宋" w:eastAsia="仿宋" w:cs="仿宋"/>
          <w:sz w:val="32"/>
          <w:szCs w:val="32"/>
        </w:rPr>
        <w:t>号市应急管理局窗口</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②网上办</w:t>
      </w:r>
      <w:r>
        <w:rPr>
          <w:rFonts w:hint="eastAsia" w:ascii="仿宋" w:hAnsi="仿宋" w:eastAsia="仿宋" w:cs="仿宋"/>
          <w:sz w:val="32"/>
          <w:szCs w:val="32"/>
        </w:rPr>
        <w:t>：抚顺政务服务网</w:t>
      </w:r>
    </w:p>
    <w:p>
      <w:pPr>
        <w:keepNext w:val="0"/>
        <w:keepLines w:val="0"/>
        <w:pageBreakBefore w:val="0"/>
        <w:widowControl w:val="0"/>
        <w:kinsoku/>
        <w:overflowPunct/>
        <w:topLinePunct w:val="0"/>
        <w:autoSpaceDE/>
        <w:autoSpaceDN/>
        <w:bidi w:val="0"/>
        <w:adjustRightInd/>
        <w:snapToGrid/>
        <w:textAlignment w:val="auto"/>
        <w:rPr>
          <w:rFonts w:hint="eastAsia" w:ascii="仿宋" w:hAnsi="仿宋" w:eastAsia="仿宋" w:cs="仿宋"/>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"https://zwfw.fushun.gov.cn/fszww/epointzwmhwz/pages/legal/personaleventdetail?taskguid=f593a10d-ea78-4851-872f-32bdc7e98418&amp;taskid=" </w:instrText>
      </w:r>
      <w:r>
        <w:rPr>
          <w:rFonts w:hint="eastAsia" w:ascii="仿宋" w:hAnsi="仿宋" w:eastAsia="仿宋" w:cs="仿宋"/>
          <w:b/>
          <w:bCs/>
          <w:sz w:val="32"/>
          <w:szCs w:val="32"/>
        </w:rPr>
        <w:fldChar w:fldCharType="separate"/>
      </w:r>
      <w:r>
        <w:rPr>
          <w:rStyle w:val="18"/>
          <w:rFonts w:hint="eastAsia" w:ascii="仿宋" w:hAnsi="仿宋" w:eastAsia="仿宋" w:cs="仿宋"/>
          <w:b/>
          <w:bCs/>
          <w:sz w:val="32"/>
          <w:szCs w:val="32"/>
        </w:rPr>
        <w:t>https://zwfw.fushun.gov.cn/fszww/epointzwmhwz/pages/legal/personaleventdetail?taskguid=f593a10d-ea78-4851-872f-32bdc7e98418&amp;taskid=</w:t>
      </w:r>
      <w:r>
        <w:rPr>
          <w:rFonts w:hint="eastAsia" w:ascii="仿宋" w:hAnsi="仿宋" w:eastAsia="仿宋" w:cs="仿宋"/>
          <w:b/>
          <w:bCs/>
          <w:sz w:val="32"/>
          <w:szCs w:val="32"/>
        </w:rPr>
        <w:fldChar w:fldCharType="end"/>
      </w:r>
    </w:p>
    <w:p>
      <w:pPr>
        <w:keepNext w:val="0"/>
        <w:keepLines w:val="0"/>
        <w:pageBreakBefore w:val="0"/>
        <w:widowControl w:val="0"/>
        <w:kinsoku/>
        <w:overflowPunct/>
        <w:topLinePunct w:val="0"/>
        <w:autoSpaceDE/>
        <w:autoSpaceDN/>
        <w:bidi w:val="0"/>
        <w:adjustRightInd/>
        <w:snapToGrid/>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1080135" cy="1080135"/>
            <wp:effectExtent l="0" t="0" r="5715" b="5715"/>
            <wp:docPr id="6" name="图片 6" descr="2、危险化学品经营许可证延期的网上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2、危险化学品经营许可证延期的网上流程"/>
                    <pic:cNvPicPr>
                      <a:picLocks noChangeAspect="true"/>
                    </pic:cNvPicPr>
                  </pic:nvPicPr>
                  <pic:blipFill>
                    <a:blip r:embed="rId22"/>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rPr>
        <w:t>2.3 办理时限</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9</w:t>
      </w:r>
      <w:r>
        <w:rPr>
          <w:rFonts w:hint="eastAsia" w:ascii="仿宋" w:hAnsi="仿宋" w:eastAsia="仿宋" w:cs="仿宋"/>
          <w:sz w:val="32"/>
          <w:szCs w:val="32"/>
        </w:rPr>
        <w:t>个工作日</w:t>
      </w:r>
      <w:r>
        <w:rPr>
          <w:rFonts w:hint="eastAsia" w:ascii="仿宋" w:hAnsi="仿宋" w:eastAsia="仿宋" w:cs="仿宋"/>
          <w:sz w:val="32"/>
          <w:szCs w:val="32"/>
          <w:lang w:eastAsia="zh-CN"/>
        </w:rPr>
        <w:t>（整改时间不计入时限）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rPr>
        <w:t>2.4</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温馨提示</w:t>
      </w:r>
      <w:r>
        <w:rPr>
          <w:rFonts w:hint="eastAsia" w:ascii="楷体" w:hAnsi="楷体" w:eastAsia="楷体" w:cs="楷体"/>
          <w:b w:val="0"/>
          <w:bCs w:val="0"/>
          <w:sz w:val="32"/>
          <w:szCs w:val="32"/>
        </w:rPr>
        <w:t>：</w:t>
      </w:r>
      <w:r>
        <w:rPr>
          <w:rFonts w:hint="eastAsia" w:ascii="仿宋" w:hAnsi="仿宋" w:eastAsia="仿宋" w:cs="仿宋"/>
          <w:sz w:val="32"/>
          <w:szCs w:val="32"/>
        </w:rPr>
        <w:t>为保障您便捷快速</w:t>
      </w:r>
      <w:r>
        <w:rPr>
          <w:rFonts w:hint="eastAsia" w:ascii="仿宋" w:hAnsi="仿宋" w:eastAsia="仿宋" w:cs="仿宋"/>
          <w:sz w:val="32"/>
          <w:szCs w:val="32"/>
          <w:lang w:eastAsia="zh-CN"/>
        </w:rPr>
        <w:t>办理该事项</w:t>
      </w:r>
      <w:r>
        <w:rPr>
          <w:rFonts w:hint="eastAsia" w:ascii="仿宋" w:hAnsi="仿宋" w:eastAsia="仿宋" w:cs="仿宋"/>
          <w:sz w:val="32"/>
          <w:szCs w:val="32"/>
        </w:rPr>
        <w:t>，建议您优先选择“网上办”方式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确需到市公共服务中心应急局窗口办理的，您可先拨打咨询电话57617310</w:t>
      </w:r>
      <w:r>
        <w:rPr>
          <w:rFonts w:hint="eastAsia" w:ascii="仿宋" w:hAnsi="仿宋" w:eastAsia="仿宋" w:cs="仿宋"/>
          <w:sz w:val="32"/>
          <w:szCs w:val="32"/>
        </w:rPr>
        <w:t>，</w:t>
      </w:r>
      <w:r>
        <w:rPr>
          <w:rFonts w:hint="eastAsia" w:ascii="仿宋" w:hAnsi="仿宋" w:eastAsia="仿宋" w:cs="仿宋"/>
          <w:sz w:val="32"/>
          <w:szCs w:val="32"/>
          <w:lang w:eastAsia="zh-CN"/>
        </w:rPr>
        <w:t>避免业务高峰期等候，</w:t>
      </w:r>
      <w:r>
        <w:rPr>
          <w:rFonts w:hint="eastAsia" w:ascii="仿宋" w:hAnsi="仿宋" w:eastAsia="仿宋" w:cs="仿宋"/>
          <w:sz w:val="32"/>
          <w:szCs w:val="32"/>
          <w:lang w:val="en-US" w:eastAsia="zh-CN"/>
        </w:rPr>
        <w:t>我们为您提供预约和延时服务。</w:t>
      </w:r>
      <w:r>
        <w:rPr>
          <w:rFonts w:hint="eastAsia" w:ascii="仿宋" w:hAnsi="仿宋" w:eastAsia="仿宋" w:cs="仿宋"/>
          <w:sz w:val="32"/>
          <w:szCs w:val="32"/>
        </w:rPr>
        <w:t>如有问题可拨打</w:t>
      </w:r>
      <w:r>
        <w:rPr>
          <w:rFonts w:hint="eastAsia" w:ascii="仿宋" w:hAnsi="仿宋" w:eastAsia="仿宋" w:cs="仿宋"/>
          <w:sz w:val="32"/>
          <w:szCs w:val="32"/>
          <w:lang w:val="en-US" w:eastAsia="zh-CN"/>
        </w:rPr>
        <w:t>57617530</w:t>
      </w:r>
      <w:r>
        <w:rPr>
          <w:rFonts w:hint="eastAsia" w:ascii="仿宋" w:hAnsi="仿宋" w:eastAsia="仿宋" w:cs="仿宋"/>
          <w:sz w:val="32"/>
          <w:szCs w:val="32"/>
        </w:rPr>
        <w:t>咨询投诉。</w:t>
      </w:r>
    </w:p>
    <w:p>
      <w:pPr>
        <w:keepNext w:val="0"/>
        <w:keepLines w:val="0"/>
        <w:pageBreakBefore w:val="0"/>
        <w:widowControl w:val="0"/>
        <w:numPr>
          <w:ilvl w:val="0"/>
          <w:numId w:val="0"/>
        </w:numPr>
        <w:kinsoku/>
        <w:overflowPunct/>
        <w:topLinePunct w:val="0"/>
        <w:autoSpaceDE/>
        <w:autoSpaceDN/>
        <w:bidi w:val="0"/>
        <w:adjustRightInd/>
        <w:snapToGrid/>
        <w:ind w:left="630" w:leftChars="0"/>
        <w:textAlignment w:val="auto"/>
        <w:rPr>
          <w:rFonts w:hint="eastAsia" w:ascii="黑体" w:hAnsi="黑体" w:eastAsia="黑体" w:cs="黑体"/>
          <w:b/>
          <w:bCs/>
          <w:sz w:val="32"/>
          <w:szCs w:val="32"/>
          <w:lang w:val="en-US" w:eastAsia="zh-CN"/>
        </w:rPr>
      </w:pPr>
    </w:p>
    <w:p>
      <w:pPr>
        <w:keepNext w:val="0"/>
        <w:keepLines w:val="0"/>
        <w:pageBreakBefore w:val="0"/>
        <w:widowControl w:val="0"/>
        <w:numPr>
          <w:ilvl w:val="0"/>
          <w:numId w:val="0"/>
        </w:numPr>
        <w:kinsoku/>
        <w:overflowPunct/>
        <w:topLinePunct w:val="0"/>
        <w:autoSpaceDE/>
        <w:autoSpaceDN/>
        <w:bidi w:val="0"/>
        <w:adjustRightInd/>
        <w:snapToGrid/>
        <w:ind w:left="630" w:leftChars="0"/>
        <w:textAlignment w:val="auto"/>
        <w:rPr>
          <w:rFonts w:hint="eastAsia" w:ascii="黑体" w:hAnsi="黑体" w:eastAsia="黑体" w:cs="黑体"/>
          <w:b w:val="0"/>
          <w:bCs w:val="0"/>
          <w:sz w:val="32"/>
          <w:szCs w:val="32"/>
          <w:lang w:eastAsia="zh-CN"/>
        </w:rPr>
      </w:pPr>
      <w:bookmarkStart w:id="18" w:name="危险化学品经营许可证变更—变更主要负责人"/>
      <w:r>
        <w:rPr>
          <w:rFonts w:hint="eastAsia" w:ascii="黑体" w:hAnsi="黑体" w:eastAsia="黑体" w:cs="黑体"/>
          <w:b w:val="0"/>
          <w:bCs w:val="0"/>
          <w:sz w:val="32"/>
          <w:szCs w:val="32"/>
          <w:lang w:val="en-US" w:eastAsia="zh-CN"/>
        </w:rPr>
        <w:t>3.</w:t>
      </w:r>
      <w:r>
        <w:rPr>
          <w:rFonts w:hint="eastAsia" w:ascii="黑体" w:hAnsi="黑体" w:eastAsia="黑体" w:cs="黑体"/>
          <w:b w:val="0"/>
          <w:bCs w:val="0"/>
          <w:sz w:val="32"/>
          <w:szCs w:val="32"/>
          <w:lang w:eastAsia="zh-CN"/>
        </w:rPr>
        <w:t>危险化学品经营</w:t>
      </w:r>
      <w:r>
        <w:rPr>
          <w:rFonts w:hint="eastAsia" w:ascii="黑体" w:hAnsi="黑体" w:eastAsia="黑体" w:cs="黑体"/>
          <w:b w:val="0"/>
          <w:bCs w:val="0"/>
          <w:sz w:val="32"/>
          <w:szCs w:val="32"/>
        </w:rPr>
        <w:t>许可证</w:t>
      </w:r>
      <w:r>
        <w:rPr>
          <w:rFonts w:hint="eastAsia" w:ascii="黑体" w:hAnsi="黑体" w:eastAsia="黑体" w:cs="黑体"/>
          <w:b w:val="0"/>
          <w:bCs w:val="0"/>
          <w:sz w:val="32"/>
          <w:szCs w:val="32"/>
          <w:lang w:eastAsia="zh-CN"/>
        </w:rPr>
        <w:t>变更—变更主要负责人</w:t>
      </w:r>
    </w:p>
    <w:bookmarkEnd w:id="18"/>
    <w:p>
      <w:pPr>
        <w:pStyle w:val="5"/>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已经取得经营许可证的企业变更企业名称、主要负责人、注册地址或者危险化学品储存设施及其监控措施的，应当自变更之日起20个工作日内，向《危险化学品经营许可证管理办法》第五条规定的发证机关提出书面变更申请。</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rPr>
        <w:t>3.1需提供要件</w:t>
      </w:r>
      <w:r>
        <w:rPr>
          <w:rFonts w:hint="eastAsia" w:ascii="楷体" w:hAnsi="楷体" w:eastAsia="楷体" w:cs="楷体"/>
          <w:sz w:val="32"/>
          <w:szCs w:val="32"/>
        </w:rPr>
        <w:t xml:space="preserve">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left="0" w:right="0" w:firstLine="640" w:firstLineChars="200"/>
        <w:jc w:val="left"/>
        <w:textAlignment w:val="auto"/>
        <w:rPr>
          <w:rFonts w:hint="default" w:ascii="仿宋" w:hAnsi="仿宋" w:eastAsia="仿宋" w:cs="仿宋"/>
          <w:sz w:val="32"/>
          <w:szCs w:val="32"/>
          <w:lang w:val="en-US" w:eastAsia="zh-CN"/>
        </w:rPr>
      </w:pPr>
      <w:r>
        <w:rPr>
          <w:rFonts w:hint="eastAsia" w:ascii="汉仪书宋二S" w:hAnsi="汉仪书宋二S" w:eastAsia="汉仪书宋二S" w:cs="汉仪书宋二S"/>
          <w:sz w:val="32"/>
          <w:szCs w:val="32"/>
        </w:rPr>
        <w:t>①</w:t>
      </w:r>
      <w:r>
        <w:rPr>
          <w:rFonts w:hint="eastAsia" w:ascii="仿宋" w:hAnsi="仿宋" w:eastAsia="仿宋" w:cs="仿宋"/>
          <w:sz w:val="32"/>
          <w:szCs w:val="32"/>
          <w:lang w:val="en-US" w:eastAsia="zh-CN"/>
        </w:rPr>
        <w:t>变更后的主要负责人安全资格证书（复制件）（申请人不再提交，由部门内部审查）(资料来源：申请人）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②变更后的工商营业执照副本（复制件）(资料来源：申请人）</w:t>
      </w:r>
    </w:p>
    <w:p>
      <w:pPr>
        <w:keepNext w:val="0"/>
        <w:keepLines w:val="0"/>
        <w:pageBreakBefore w:val="0"/>
        <w:widowControl w:val="0"/>
        <w:tabs>
          <w:tab w:val="left" w:pos="621"/>
        </w:tabs>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lang w:val="en-US" w:eastAsia="zh-CN"/>
        </w:rPr>
        <w:t>③经营许可证变更申请书 (资料来源:登录抚顺应急管理局官网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"https://yjglj.fushun.gov.cn/"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https://yjglj.fushun.gov.cn/</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政务服务—搜索“危险化学品经营许可证变更—变更主要负责人”事项—申请材料目录—空白表格下载）</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val="0"/>
          <w:bCs w:val="0"/>
          <w:sz w:val="32"/>
          <w:szCs w:val="32"/>
        </w:rPr>
      </w:pPr>
      <w:r>
        <w:rPr>
          <w:rFonts w:hint="eastAsia" w:ascii="楷体" w:hAnsi="楷体" w:eastAsia="楷体" w:cs="楷体"/>
          <w:b/>
          <w:bCs/>
          <w:sz w:val="32"/>
          <w:szCs w:val="32"/>
        </w:rPr>
        <w:t>3.2 办理路径</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①窗口办</w:t>
      </w:r>
      <w:r>
        <w:rPr>
          <w:rFonts w:hint="eastAsia" w:ascii="仿宋" w:hAnsi="仿宋" w:eastAsia="仿宋" w:cs="仿宋"/>
          <w:sz w:val="32"/>
          <w:szCs w:val="32"/>
        </w:rPr>
        <w:t>：抚顺市行政审批大厅三楼</w:t>
      </w:r>
      <w:r>
        <w:rPr>
          <w:rFonts w:ascii="仿宋" w:hAnsi="仿宋" w:eastAsia="仿宋" w:cs="仿宋"/>
          <w:sz w:val="32"/>
          <w:szCs w:val="32"/>
        </w:rPr>
        <w:t>E</w:t>
      </w:r>
      <w:r>
        <w:rPr>
          <w:rFonts w:hint="eastAsia" w:ascii="仿宋" w:hAnsi="仿宋" w:eastAsia="仿宋" w:cs="仿宋"/>
          <w:sz w:val="32"/>
          <w:szCs w:val="32"/>
        </w:rPr>
        <w:t>区</w:t>
      </w:r>
      <w:r>
        <w:rPr>
          <w:rFonts w:ascii="仿宋" w:hAnsi="仿宋" w:eastAsia="仿宋" w:cs="仿宋"/>
          <w:sz w:val="32"/>
          <w:szCs w:val="32"/>
        </w:rPr>
        <w:t>13</w:t>
      </w:r>
      <w:r>
        <w:rPr>
          <w:rFonts w:hint="eastAsia" w:ascii="仿宋" w:hAnsi="仿宋" w:eastAsia="仿宋" w:cs="仿宋"/>
          <w:sz w:val="32"/>
          <w:szCs w:val="32"/>
        </w:rPr>
        <w:t>号市应急管理局窗口</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②网上办</w:t>
      </w:r>
      <w:r>
        <w:rPr>
          <w:rFonts w:hint="eastAsia" w:ascii="仿宋" w:hAnsi="仿宋" w:eastAsia="仿宋" w:cs="仿宋"/>
          <w:b w:val="0"/>
          <w:bCs w:val="0"/>
          <w:sz w:val="32"/>
          <w:szCs w:val="32"/>
        </w:rPr>
        <w:t>：</w:t>
      </w:r>
      <w:r>
        <w:rPr>
          <w:rFonts w:hint="eastAsia" w:ascii="仿宋" w:hAnsi="仿宋" w:eastAsia="仿宋" w:cs="仿宋"/>
          <w:sz w:val="32"/>
          <w:szCs w:val="32"/>
        </w:rPr>
        <w:t>抚顺政务服务网</w:t>
      </w:r>
    </w:p>
    <w:p>
      <w:pPr>
        <w:keepNext w:val="0"/>
        <w:keepLines w:val="0"/>
        <w:pageBreakBefore w:val="0"/>
        <w:widowControl w:val="0"/>
        <w:kinsoku/>
        <w:overflowPunct/>
        <w:topLinePunct w:val="0"/>
        <w:autoSpaceDE/>
        <w:autoSpaceDN/>
        <w:bidi w:val="0"/>
        <w:adjustRightInd/>
        <w:snapToGrid/>
        <w:textAlignment w:val="auto"/>
        <w:rPr>
          <w:rFonts w:hint="eastAsia" w:ascii="仿宋" w:hAnsi="仿宋" w:eastAsia="仿宋" w:cs="仿宋"/>
          <w:b w:val="0"/>
          <w:bCs w:val="0"/>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"https://zwfw.fushun.gov.cn/fszww/epointzwmhwz/pages/legal/personaleventdetail?taskguid=6773a48d-ee72-48ec-bcd5-f09081348735&amp;taskid=" </w:instrText>
      </w:r>
      <w:r>
        <w:rPr>
          <w:rFonts w:hint="eastAsia" w:ascii="仿宋" w:hAnsi="仿宋" w:eastAsia="仿宋" w:cs="仿宋"/>
          <w:b w:val="0"/>
          <w:bCs w:val="0"/>
          <w:sz w:val="32"/>
          <w:szCs w:val="32"/>
        </w:rPr>
        <w:fldChar w:fldCharType="separate"/>
      </w:r>
      <w:r>
        <w:rPr>
          <w:rStyle w:val="18"/>
          <w:rFonts w:hint="eastAsia" w:ascii="仿宋" w:hAnsi="仿宋" w:eastAsia="仿宋" w:cs="仿宋"/>
          <w:b w:val="0"/>
          <w:bCs w:val="0"/>
          <w:sz w:val="32"/>
          <w:szCs w:val="32"/>
        </w:rPr>
        <w:t>https://zwfw.fushun.gov.cn/fszww/epointzwmhwz/pages/legal/personaleventdetail?taskguid=6773a48d-ee72-48ec-bcd5-f09081348735&amp;taskid=</w:t>
      </w:r>
      <w:r>
        <w:rPr>
          <w:rFonts w:hint="eastAsia" w:ascii="仿宋" w:hAnsi="仿宋" w:eastAsia="仿宋" w:cs="仿宋"/>
          <w:b w:val="0"/>
          <w:bCs w:val="0"/>
          <w:sz w:val="32"/>
          <w:szCs w:val="32"/>
        </w:rPr>
        <w:fldChar w:fldCharType="end"/>
      </w:r>
    </w:p>
    <w:p>
      <w:pPr>
        <w:keepNext w:val="0"/>
        <w:keepLines w:val="0"/>
        <w:pageBreakBefore w:val="0"/>
        <w:widowControl w:val="0"/>
        <w:kinsoku/>
        <w:overflowPunct/>
        <w:topLinePunct w:val="0"/>
        <w:autoSpaceDE/>
        <w:autoSpaceDN/>
        <w:bidi w:val="0"/>
        <w:adjustRightInd/>
        <w:snapToGrid/>
        <w:jc w:val="center"/>
        <w:textAlignment w:val="auto"/>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eastAsia="zh-CN"/>
        </w:rPr>
        <w:drawing>
          <wp:inline distT="0" distB="0" distL="114300" distR="114300">
            <wp:extent cx="1080135" cy="1080135"/>
            <wp:effectExtent l="0" t="0" r="5715" b="5715"/>
            <wp:docPr id="5" name="图片 5" descr="3、危险化学品经营许可证变更-变更主要负责人网上流程  "/>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5" name="图片 5" descr="3、危险化学品经营许可证变更-变更主要负责人网上流程  "/>
                    <pic:cNvPicPr>
                      <a:picLocks noChangeAspect="true"/>
                    </pic:cNvPicPr>
                  </pic:nvPicPr>
                  <pic:blipFill>
                    <a:blip r:embed="rId23"/>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ascii="仿宋" w:hAnsi="仿宋" w:eastAsia="仿宋" w:cs="仿宋"/>
          <w:b/>
          <w:bCs/>
          <w:sz w:val="32"/>
          <w:szCs w:val="32"/>
        </w:rPr>
        <w:t xml:space="preserve">3.3 </w:t>
      </w:r>
      <w:r>
        <w:rPr>
          <w:rFonts w:hint="eastAsia" w:ascii="楷体" w:hAnsi="楷体" w:eastAsia="楷体" w:cs="楷体"/>
          <w:b/>
          <w:bCs/>
          <w:sz w:val="32"/>
          <w:szCs w:val="32"/>
        </w:rPr>
        <w:t>办理时限</w:t>
      </w:r>
      <w:r>
        <w:rPr>
          <w:rFonts w:hint="eastAsia" w:ascii="仿宋" w:hAnsi="仿宋" w:eastAsia="仿宋" w:cs="仿宋"/>
          <w:b w:val="0"/>
          <w:bCs w:val="0"/>
          <w:sz w:val="32"/>
          <w:szCs w:val="32"/>
        </w:rPr>
        <w:t>：</w:t>
      </w:r>
      <w:r>
        <w:rPr>
          <w:rFonts w:hint="eastAsia" w:ascii="仿宋" w:hAnsi="仿宋" w:eastAsia="仿宋" w:cs="仿宋"/>
          <w:sz w:val="32"/>
          <w:szCs w:val="32"/>
          <w:lang w:val="en-US" w:eastAsia="zh-CN"/>
        </w:rPr>
        <w:t>3</w:t>
      </w:r>
      <w:r>
        <w:rPr>
          <w:rFonts w:hint="eastAsia" w:ascii="仿宋" w:hAnsi="仿宋" w:eastAsia="仿宋" w:cs="仿宋"/>
          <w:sz w:val="32"/>
          <w:szCs w:val="32"/>
        </w:rPr>
        <w:t>个工作日</w:t>
      </w:r>
      <w:r>
        <w:rPr>
          <w:rFonts w:hint="eastAsia" w:ascii="仿宋" w:hAnsi="仿宋" w:eastAsia="仿宋" w:cs="仿宋"/>
          <w:sz w:val="32"/>
          <w:szCs w:val="32"/>
          <w:lang w:eastAsia="zh-CN"/>
        </w:rPr>
        <w:t>（整改时间不计入时限）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sz w:val="32"/>
          <w:szCs w:val="32"/>
        </w:rPr>
      </w:pPr>
      <w:r>
        <w:rPr>
          <w:rFonts w:ascii="仿宋" w:hAnsi="仿宋" w:eastAsia="仿宋" w:cs="仿宋"/>
          <w:b/>
          <w:bCs/>
          <w:sz w:val="32"/>
          <w:szCs w:val="32"/>
        </w:rPr>
        <w:t>3.4</w:t>
      </w:r>
      <w:r>
        <w:rPr>
          <w:rFonts w:hint="eastAsia" w:ascii="仿宋" w:hAnsi="仿宋" w:eastAsia="仿宋" w:cs="仿宋"/>
          <w:b/>
          <w:bCs/>
          <w:sz w:val="32"/>
          <w:szCs w:val="32"/>
          <w:lang w:val="en-US" w:eastAsia="zh-CN"/>
        </w:rPr>
        <w:t xml:space="preserve"> </w:t>
      </w:r>
      <w:r>
        <w:rPr>
          <w:rFonts w:hint="eastAsia" w:ascii="楷体" w:hAnsi="楷体" w:eastAsia="楷体" w:cs="楷体"/>
          <w:b/>
          <w:bCs/>
          <w:sz w:val="32"/>
          <w:szCs w:val="32"/>
        </w:rPr>
        <w:t>温馨提示</w:t>
      </w:r>
      <w:r>
        <w:rPr>
          <w:rFonts w:hint="eastAsia" w:ascii="仿宋" w:hAnsi="仿宋" w:eastAsia="仿宋" w:cs="仿宋"/>
          <w:b w:val="0"/>
          <w:bCs w:val="0"/>
          <w:sz w:val="32"/>
          <w:szCs w:val="32"/>
        </w:rPr>
        <w:t>：</w:t>
      </w:r>
      <w:r>
        <w:rPr>
          <w:rFonts w:hint="eastAsia" w:ascii="仿宋" w:hAnsi="仿宋" w:eastAsia="仿宋" w:cs="仿宋"/>
          <w:sz w:val="32"/>
          <w:szCs w:val="32"/>
        </w:rPr>
        <w:t>为保障您便捷快速</w:t>
      </w:r>
      <w:r>
        <w:rPr>
          <w:rFonts w:hint="eastAsia" w:ascii="仿宋" w:hAnsi="仿宋" w:eastAsia="仿宋" w:cs="仿宋"/>
          <w:sz w:val="32"/>
          <w:szCs w:val="32"/>
          <w:lang w:eastAsia="zh-CN"/>
        </w:rPr>
        <w:t>办理该事项</w:t>
      </w:r>
      <w:r>
        <w:rPr>
          <w:rFonts w:hint="eastAsia" w:ascii="仿宋" w:hAnsi="仿宋" w:eastAsia="仿宋" w:cs="仿宋"/>
          <w:sz w:val="32"/>
          <w:szCs w:val="32"/>
        </w:rPr>
        <w:t>，建议您优先选择“网上办”方式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确需到市公共服务中心应急局窗口办理的，您可先拨打咨询电话57617310</w:t>
      </w:r>
      <w:r>
        <w:rPr>
          <w:rFonts w:hint="eastAsia" w:ascii="仿宋" w:hAnsi="仿宋" w:eastAsia="仿宋" w:cs="仿宋"/>
          <w:sz w:val="32"/>
          <w:szCs w:val="32"/>
        </w:rPr>
        <w:t>，</w:t>
      </w:r>
      <w:r>
        <w:rPr>
          <w:rFonts w:hint="eastAsia" w:ascii="仿宋" w:hAnsi="仿宋" w:eastAsia="仿宋" w:cs="仿宋"/>
          <w:sz w:val="32"/>
          <w:szCs w:val="32"/>
          <w:lang w:eastAsia="zh-CN"/>
        </w:rPr>
        <w:t>避免业务高峰期等候，</w:t>
      </w:r>
      <w:r>
        <w:rPr>
          <w:rFonts w:hint="eastAsia" w:ascii="仿宋" w:hAnsi="仿宋" w:eastAsia="仿宋" w:cs="仿宋"/>
          <w:sz w:val="32"/>
          <w:szCs w:val="32"/>
          <w:lang w:val="en-US" w:eastAsia="zh-CN"/>
        </w:rPr>
        <w:t>我们为您提供预约和延时服务。</w:t>
      </w:r>
      <w:r>
        <w:rPr>
          <w:rFonts w:hint="eastAsia" w:ascii="仿宋" w:hAnsi="仿宋" w:eastAsia="仿宋" w:cs="仿宋"/>
          <w:sz w:val="32"/>
          <w:szCs w:val="32"/>
        </w:rPr>
        <w:t>如有问题可拨打</w:t>
      </w:r>
      <w:r>
        <w:rPr>
          <w:rFonts w:hint="eastAsia" w:ascii="仿宋" w:hAnsi="仿宋" w:eastAsia="仿宋" w:cs="仿宋"/>
          <w:sz w:val="32"/>
          <w:szCs w:val="32"/>
          <w:lang w:val="en-US" w:eastAsia="zh-CN"/>
        </w:rPr>
        <w:t>57617530</w:t>
      </w:r>
      <w:r>
        <w:rPr>
          <w:rFonts w:hint="eastAsia" w:ascii="仿宋" w:hAnsi="仿宋" w:eastAsia="仿宋" w:cs="仿宋"/>
          <w:sz w:val="32"/>
          <w:szCs w:val="32"/>
        </w:rPr>
        <w:t>咨询投诉。</w:t>
      </w:r>
    </w:p>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二、</w:t>
      </w:r>
      <w:bookmarkStart w:id="19" w:name="危险化学品生产、储存建设项目的安全条件审查"/>
      <w:r>
        <w:rPr>
          <w:rFonts w:hint="eastAsia" w:ascii="黑体" w:hAnsi="黑体" w:eastAsia="黑体" w:cs="黑体"/>
          <w:b w:val="0"/>
          <w:bCs w:val="0"/>
          <w:sz w:val="32"/>
          <w:szCs w:val="32"/>
        </w:rPr>
        <w:t>危险化学品</w:t>
      </w:r>
      <w:r>
        <w:rPr>
          <w:rFonts w:hint="eastAsia" w:ascii="黑体" w:hAnsi="黑体" w:eastAsia="黑体" w:cs="黑体"/>
          <w:b w:val="0"/>
          <w:bCs w:val="0"/>
          <w:sz w:val="32"/>
          <w:szCs w:val="32"/>
          <w:lang w:eastAsia="zh-CN"/>
        </w:rPr>
        <w:t>生产、储存</w:t>
      </w:r>
      <w:r>
        <w:rPr>
          <w:rFonts w:hint="eastAsia" w:ascii="黑体" w:hAnsi="黑体" w:eastAsia="黑体" w:cs="黑体"/>
          <w:b w:val="0"/>
          <w:bCs w:val="0"/>
          <w:sz w:val="32"/>
          <w:szCs w:val="32"/>
        </w:rPr>
        <w:t>建设项目的安全条件审查</w:t>
      </w:r>
    </w:p>
    <w:bookmarkEnd w:id="19"/>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20" w:name="危险化学品建设项目的安全条件审查"/>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危险化学品建设项目的安全条件审查</w:t>
      </w:r>
    </w:p>
    <w:bookmarkEnd w:id="20"/>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《危险化学品建设项目安全监督管理办法》第四条规定由设区的市级人民政府安全生产监督管理部门实施的前款规定以外的建设项目安全条件审查。</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44"/>
          <w:szCs w:val="44"/>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.1需提供要件</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①建设项目安全条件审查申请书及文件；</w:t>
      </w:r>
      <w:r>
        <w:rPr>
          <w:rFonts w:hint="eastAsia" w:ascii="仿宋" w:hAnsi="仿宋" w:eastAsia="仿宋" w:cs="仿宋"/>
          <w:sz w:val="32"/>
          <w:szCs w:val="32"/>
          <w:lang w:val="en-US" w:eastAsia="zh-CN"/>
        </w:rPr>
        <w:t>(资料来源:登录抚顺应急管理局官网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"https://yjglj.fushun.gov.cn/"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https://yjglj.fushun.gov.cn/</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政务服务—搜索“危险化学品建设项目的安全条件审查”事项—申请材料目录—空白表格下载）</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②建设项目安全评价报告</w:t>
      </w:r>
      <w:r>
        <w:rPr>
          <w:rFonts w:hint="eastAsia" w:ascii="仿宋" w:hAnsi="仿宋" w:eastAsia="仿宋" w:cs="仿宋"/>
          <w:sz w:val="32"/>
          <w:szCs w:val="32"/>
          <w:lang w:val="en-US" w:eastAsia="zh-CN"/>
        </w:rPr>
        <w:t xml:space="preserve"> (资料来源：申请人）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汉仪书宋二S" w:hAnsi="汉仪书宋二S" w:eastAsia="汉仪书宋二S" w:cs="汉仪书宋二S"/>
          <w:sz w:val="32"/>
          <w:szCs w:val="32"/>
        </w:rPr>
        <w:t>③</w:t>
      </w:r>
      <w:r>
        <w:rPr>
          <w:rFonts w:hint="eastAsia" w:ascii="仿宋" w:hAnsi="仿宋" w:eastAsia="仿宋" w:cs="仿宋"/>
          <w:sz w:val="32"/>
          <w:szCs w:val="32"/>
          <w:lang w:eastAsia="zh-CN"/>
        </w:rPr>
        <w:t>政府或者投资主管部门批准、核准或备案文件（复制件）</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④建设项目</w:t>
      </w:r>
      <w:r>
        <w:rPr>
          <w:rFonts w:hint="eastAsia" w:ascii="仿宋" w:hAnsi="仿宋" w:eastAsia="仿宋" w:cs="仿宋"/>
          <w:sz w:val="32"/>
          <w:szCs w:val="32"/>
          <w:lang w:eastAsia="zh-CN"/>
        </w:rPr>
        <w:t>规划相关文件。（复印件）建设单位在原有土地进行项目建设、不新征用地、不改变土地性质的、建设单位可提交土地使用证（复印件）</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⑤工商行政管理部门颁发的企业营业执照或者企业名称预先核准通知书</w:t>
      </w:r>
      <w:r>
        <w:rPr>
          <w:rFonts w:hint="eastAsia" w:ascii="仿宋" w:hAnsi="仿宋" w:eastAsia="仿宋" w:cs="仿宋"/>
          <w:sz w:val="32"/>
          <w:szCs w:val="32"/>
          <w:lang w:val="en-US" w:eastAsia="zh-CN"/>
        </w:rPr>
        <w:t xml:space="preserve"> (资料来源：申请人）               </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⑥新建化工项目需提交选址在县级以上人民政府规划的化工园区或者产业集中区域的证明材料；新建专门从事危险化学品仓储经营的建设项目，需提交其储存设施选址在县级以上人民政府规划的危险化学品储存专门区域内的证明材料</w:t>
      </w:r>
      <w:r>
        <w:rPr>
          <w:rFonts w:hint="eastAsia" w:ascii="仿宋" w:hAnsi="仿宋" w:eastAsia="仿宋" w:cs="仿宋"/>
          <w:sz w:val="32"/>
          <w:szCs w:val="32"/>
          <w:lang w:val="en-US" w:eastAsia="zh-CN"/>
        </w:rPr>
        <w:t xml:space="preserve"> (资料来源：申请人）</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sz w:val="32"/>
          <w:szCs w:val="32"/>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.2 办理路径</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①窗口办</w:t>
      </w:r>
      <w:r>
        <w:rPr>
          <w:rFonts w:hint="eastAsia" w:ascii="仿宋" w:hAnsi="仿宋" w:eastAsia="仿宋" w:cs="仿宋"/>
          <w:sz w:val="32"/>
          <w:szCs w:val="32"/>
        </w:rPr>
        <w:t>：抚顺市行政审批大厅三楼</w:t>
      </w:r>
      <w:r>
        <w:rPr>
          <w:rFonts w:ascii="仿宋" w:hAnsi="仿宋" w:eastAsia="仿宋" w:cs="仿宋"/>
          <w:sz w:val="32"/>
          <w:szCs w:val="32"/>
        </w:rPr>
        <w:t>E</w:t>
      </w:r>
      <w:r>
        <w:rPr>
          <w:rFonts w:hint="eastAsia" w:ascii="仿宋" w:hAnsi="仿宋" w:eastAsia="仿宋" w:cs="仿宋"/>
          <w:sz w:val="32"/>
          <w:szCs w:val="32"/>
        </w:rPr>
        <w:t>区</w:t>
      </w:r>
      <w:r>
        <w:rPr>
          <w:rFonts w:ascii="仿宋" w:hAnsi="仿宋" w:eastAsia="仿宋" w:cs="仿宋"/>
          <w:sz w:val="32"/>
          <w:szCs w:val="32"/>
        </w:rPr>
        <w:t>13</w:t>
      </w:r>
      <w:r>
        <w:rPr>
          <w:rFonts w:hint="eastAsia" w:ascii="仿宋" w:hAnsi="仿宋" w:eastAsia="仿宋" w:cs="仿宋"/>
          <w:sz w:val="32"/>
          <w:szCs w:val="32"/>
        </w:rPr>
        <w:t>号市应急管理局窗口</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②网上办</w:t>
      </w:r>
      <w:r>
        <w:rPr>
          <w:rFonts w:hint="eastAsia" w:ascii="仿宋" w:hAnsi="仿宋" w:eastAsia="仿宋" w:cs="仿宋"/>
          <w:sz w:val="32"/>
          <w:szCs w:val="32"/>
        </w:rPr>
        <w:t>：抚顺政务服务网</w:t>
      </w:r>
    </w:p>
    <w:p>
      <w:pPr>
        <w:keepNext w:val="0"/>
        <w:keepLines w:val="0"/>
        <w:pageBreakBefore w:val="0"/>
        <w:widowControl w:val="0"/>
        <w:kinsoku/>
        <w:overflowPunct/>
        <w:topLinePunct w:val="0"/>
        <w:autoSpaceDE/>
        <w:autoSpaceDN/>
        <w:bidi w:val="0"/>
        <w:adjustRightInd/>
        <w:snapToGrid/>
        <w:textAlignment w:val="auto"/>
        <w:rPr>
          <w:rFonts w:hint="eastAsia" w:ascii="仿宋" w:hAnsi="仿宋" w:eastAsia="仿宋" w:cs="仿宋"/>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"https://zwfw.fushun.gov.cn/fszww/epointzwmhwz/pages/legal/personaleventdetail?taskguid=06923356-f060-45b9-9d74-1a140c032890" </w:instrText>
      </w:r>
      <w:r>
        <w:rPr>
          <w:rFonts w:hint="eastAsia" w:ascii="仿宋" w:hAnsi="仿宋" w:eastAsia="仿宋" w:cs="仿宋"/>
          <w:b/>
          <w:bCs/>
          <w:sz w:val="32"/>
          <w:szCs w:val="32"/>
        </w:rPr>
        <w:fldChar w:fldCharType="separate"/>
      </w:r>
      <w:r>
        <w:rPr>
          <w:rStyle w:val="18"/>
          <w:rFonts w:hint="eastAsia" w:ascii="仿宋" w:hAnsi="仿宋" w:eastAsia="仿宋" w:cs="仿宋"/>
          <w:b/>
          <w:bCs/>
          <w:sz w:val="32"/>
          <w:szCs w:val="32"/>
        </w:rPr>
        <w:t>https://zwfw.fushun.gov.cn/fszww/epointzwmhwz/pages/legal/personaleventdetail?taskguid=06923356-f060-45b9-9d74-1a140c032890</w:t>
      </w:r>
      <w:r>
        <w:rPr>
          <w:rFonts w:hint="eastAsia" w:ascii="仿宋" w:hAnsi="仿宋" w:eastAsia="仿宋" w:cs="仿宋"/>
          <w:b/>
          <w:bCs/>
          <w:sz w:val="32"/>
          <w:szCs w:val="32"/>
        </w:rPr>
        <w:fldChar w:fldCharType="end"/>
      </w:r>
    </w:p>
    <w:p>
      <w:pPr>
        <w:keepNext w:val="0"/>
        <w:keepLines w:val="0"/>
        <w:pageBreakBefore w:val="0"/>
        <w:widowControl w:val="0"/>
        <w:kinsoku/>
        <w:overflowPunct/>
        <w:topLinePunct w:val="0"/>
        <w:autoSpaceDE/>
        <w:autoSpaceDN/>
        <w:bidi w:val="0"/>
        <w:adjustRightInd/>
        <w:snapToGrid/>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eastAsia="zh-CN"/>
        </w:rPr>
        <w:drawing>
          <wp:inline distT="0" distB="0" distL="114300" distR="114300">
            <wp:extent cx="1080135" cy="1080135"/>
            <wp:effectExtent l="0" t="0" r="5715" b="5715"/>
            <wp:docPr id="11" name="图片 11" descr="4、危险化学品建设项目的安全条件审查网上流程 "/>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1" name="图片 11" descr="4、危险化学品建设项目的安全条件审查网上流程 "/>
                    <pic:cNvPicPr>
                      <a:picLocks noChangeAspect="true"/>
                    </pic:cNvPicPr>
                  </pic:nvPicPr>
                  <pic:blipFill>
                    <a:blip r:embed="rId24"/>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.3 办理时限</w:t>
      </w:r>
      <w:r>
        <w:rPr>
          <w:rFonts w:hint="eastAsia" w:ascii="仿宋" w:hAnsi="仿宋" w:eastAsia="仿宋" w:cs="仿宋"/>
          <w:b/>
          <w:bCs/>
          <w:sz w:val="32"/>
          <w:szCs w:val="32"/>
        </w:rPr>
        <w:t>：</w:t>
      </w:r>
      <w:r>
        <w:rPr>
          <w:rFonts w:ascii="仿宋" w:hAnsi="仿宋" w:eastAsia="仿宋" w:cs="仿宋"/>
          <w:sz w:val="32"/>
          <w:szCs w:val="32"/>
        </w:rPr>
        <w:t>13</w:t>
      </w:r>
      <w:r>
        <w:rPr>
          <w:rFonts w:hint="eastAsia" w:ascii="仿宋" w:hAnsi="仿宋" w:eastAsia="仿宋" w:cs="仿宋"/>
          <w:sz w:val="32"/>
          <w:szCs w:val="32"/>
        </w:rPr>
        <w:t>个工作日</w:t>
      </w:r>
      <w:r>
        <w:rPr>
          <w:rFonts w:hint="eastAsia" w:ascii="仿宋" w:hAnsi="仿宋" w:eastAsia="仿宋" w:cs="仿宋"/>
          <w:sz w:val="32"/>
          <w:szCs w:val="32"/>
          <w:lang w:eastAsia="zh-CN"/>
        </w:rPr>
        <w:t>（整改时间不计入时限）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4</w:t>
      </w:r>
      <w:r>
        <w:rPr>
          <w:rFonts w:hint="eastAsia" w:ascii="楷体" w:hAnsi="楷体" w:eastAsia="楷体" w:cs="楷体"/>
          <w:b/>
          <w:bCs/>
          <w:sz w:val="32"/>
          <w:szCs w:val="32"/>
        </w:rPr>
        <w:t>.4温馨提示</w:t>
      </w:r>
      <w:r>
        <w:rPr>
          <w:rFonts w:hint="eastAsia" w:ascii="楷体" w:hAnsi="楷体" w:eastAsia="楷体" w:cs="楷体"/>
          <w:sz w:val="32"/>
          <w:szCs w:val="32"/>
        </w:rPr>
        <w:t>：</w:t>
      </w:r>
      <w:r>
        <w:rPr>
          <w:rFonts w:hint="eastAsia" w:ascii="仿宋" w:hAnsi="仿宋" w:eastAsia="仿宋" w:cs="仿宋"/>
          <w:sz w:val="32"/>
          <w:szCs w:val="32"/>
        </w:rPr>
        <w:t>为保障您便捷快速</w:t>
      </w:r>
      <w:r>
        <w:rPr>
          <w:rFonts w:hint="eastAsia" w:ascii="仿宋" w:hAnsi="仿宋" w:eastAsia="仿宋" w:cs="仿宋"/>
          <w:sz w:val="32"/>
          <w:szCs w:val="32"/>
          <w:lang w:eastAsia="zh-CN"/>
        </w:rPr>
        <w:t>办理该事项</w:t>
      </w:r>
      <w:r>
        <w:rPr>
          <w:rFonts w:hint="eastAsia" w:ascii="仿宋" w:hAnsi="仿宋" w:eastAsia="仿宋" w:cs="仿宋"/>
          <w:sz w:val="32"/>
          <w:szCs w:val="32"/>
        </w:rPr>
        <w:t>，建议您优先选择“网上办”方式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确需到市公共服务中心应急局窗口办理的，您可先拨打咨询电话57617310</w:t>
      </w:r>
      <w:r>
        <w:rPr>
          <w:rFonts w:hint="eastAsia" w:ascii="仿宋" w:hAnsi="仿宋" w:eastAsia="仿宋" w:cs="仿宋"/>
          <w:sz w:val="32"/>
          <w:szCs w:val="32"/>
        </w:rPr>
        <w:t>，</w:t>
      </w:r>
      <w:r>
        <w:rPr>
          <w:rFonts w:hint="eastAsia" w:ascii="仿宋" w:hAnsi="仿宋" w:eastAsia="仿宋" w:cs="仿宋"/>
          <w:sz w:val="32"/>
          <w:szCs w:val="32"/>
          <w:lang w:eastAsia="zh-CN"/>
        </w:rPr>
        <w:t>避免业务高峰期等候，</w:t>
      </w:r>
      <w:r>
        <w:rPr>
          <w:rFonts w:hint="eastAsia" w:ascii="仿宋" w:hAnsi="仿宋" w:eastAsia="仿宋" w:cs="仿宋"/>
          <w:sz w:val="32"/>
          <w:szCs w:val="32"/>
          <w:lang w:val="en-US" w:eastAsia="zh-CN"/>
        </w:rPr>
        <w:t>我们为您提供预约和延时服务。</w:t>
      </w:r>
      <w:r>
        <w:rPr>
          <w:rFonts w:hint="eastAsia" w:ascii="仿宋" w:hAnsi="仿宋" w:eastAsia="仿宋" w:cs="仿宋"/>
          <w:sz w:val="32"/>
          <w:szCs w:val="32"/>
        </w:rPr>
        <w:t>如有问题可拨打</w:t>
      </w:r>
      <w:r>
        <w:rPr>
          <w:rFonts w:hint="eastAsia" w:ascii="仿宋" w:hAnsi="仿宋" w:eastAsia="仿宋" w:cs="仿宋"/>
          <w:sz w:val="32"/>
          <w:szCs w:val="32"/>
          <w:lang w:val="en-US" w:eastAsia="zh-CN"/>
        </w:rPr>
        <w:t>57617530</w:t>
      </w:r>
      <w:r>
        <w:rPr>
          <w:rFonts w:hint="eastAsia" w:ascii="仿宋" w:hAnsi="仿宋" w:eastAsia="仿宋" w:cs="仿宋"/>
          <w:sz w:val="32"/>
          <w:szCs w:val="32"/>
        </w:rPr>
        <w:t>咨询投诉。</w:t>
      </w:r>
    </w:p>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三、</w:t>
      </w:r>
      <w:bookmarkStart w:id="21" w:name="危险化学品建设项目的安全设施设计审查"/>
      <w:r>
        <w:rPr>
          <w:rFonts w:hint="eastAsia" w:ascii="黑体" w:hAnsi="黑体" w:eastAsia="黑体" w:cs="黑体"/>
          <w:b w:val="0"/>
          <w:bCs w:val="0"/>
          <w:sz w:val="32"/>
          <w:szCs w:val="32"/>
        </w:rPr>
        <w:t>危险化学品建设项目的安全设施设计审查</w:t>
      </w:r>
    </w:p>
    <w:bookmarkEnd w:id="21"/>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5.</w:t>
      </w:r>
      <w:r>
        <w:rPr>
          <w:rFonts w:hint="eastAsia" w:ascii="黑体" w:hAnsi="黑体" w:eastAsia="黑体" w:cs="黑体"/>
          <w:b w:val="0"/>
          <w:bCs w:val="0"/>
          <w:sz w:val="32"/>
          <w:szCs w:val="32"/>
        </w:rPr>
        <w:t>危险化学品建设项目的安全设施设计审查</w:t>
      </w:r>
    </w:p>
    <w:p>
      <w:pPr>
        <w:pStyle w:val="5"/>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《危险化学品建设项目安全监督管理办法》第四条规定由设区的市级人民政府安全生产监督管理部门实施的前款规定以外的建设项目安全条件审查。</w:t>
      </w:r>
    </w:p>
    <w:p>
      <w:pPr>
        <w:keepNext w:val="0"/>
        <w:keepLines w:val="0"/>
        <w:pageBreakBefore w:val="0"/>
        <w:widowControl w:val="0"/>
        <w:kinsoku/>
        <w:overflowPunct/>
        <w:topLinePunct w:val="0"/>
        <w:autoSpaceDE/>
        <w:autoSpaceDN/>
        <w:bidi w:val="0"/>
        <w:adjustRightInd/>
        <w:snapToGrid/>
        <w:ind w:firstLine="643" w:firstLineChars="200"/>
        <w:jc w:val="left"/>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.1需提供要件</w:t>
      </w:r>
    </w:p>
    <w:p>
      <w:pPr>
        <w:keepNext w:val="0"/>
        <w:keepLines w:val="0"/>
        <w:pageBreakBefore w:val="0"/>
        <w:widowControl w:val="0"/>
        <w:numPr>
          <w:ilvl w:val="0"/>
          <w:numId w:val="0"/>
        </w:numPr>
        <w:kinsoku/>
        <w:wordWrap w:val="0"/>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①建设项目安全设施设计审查申请书及文件（原件）</w:t>
      </w:r>
      <w:r>
        <w:rPr>
          <w:rFonts w:ascii="仿宋" w:hAnsi="仿宋" w:eastAsia="仿宋" w:cs="仿宋"/>
          <w:sz w:val="32"/>
          <w:szCs w:val="32"/>
        </w:rPr>
        <w:t>1</w:t>
      </w:r>
      <w:r>
        <w:rPr>
          <w:rFonts w:hint="eastAsia" w:ascii="仿宋" w:hAnsi="仿宋" w:eastAsia="仿宋" w:cs="仿宋"/>
          <w:sz w:val="32"/>
          <w:szCs w:val="32"/>
        </w:rPr>
        <w:t>份。</w:t>
      </w:r>
      <w:r>
        <w:rPr>
          <w:rFonts w:hint="eastAsia" w:ascii="仿宋" w:hAnsi="仿宋" w:eastAsia="仿宋" w:cs="仿宋"/>
          <w:sz w:val="32"/>
          <w:szCs w:val="32"/>
          <w:lang w:val="en-US" w:eastAsia="zh-CN"/>
        </w:rPr>
        <w:t>(资料来源:登录抚顺应急管理局官网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"https://yjglj.fushun.gov.cn/"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https://yjglj.fushun.gov.cn/</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政务服务—搜索“危险化学品建设项目的安全设施设计审查”事项—申请材料目录—空白表格下载）</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②设计单位的设计资质证明文件（复制件）</w:t>
      </w:r>
      <w:r>
        <w:rPr>
          <w:rFonts w:ascii="仿宋" w:hAnsi="仿宋" w:eastAsia="仿宋" w:cs="仿宋"/>
          <w:sz w:val="32"/>
          <w:szCs w:val="32"/>
        </w:rPr>
        <w:t>1</w:t>
      </w:r>
      <w:r>
        <w:rPr>
          <w:rFonts w:hint="eastAsia" w:ascii="仿宋" w:hAnsi="仿宋" w:eastAsia="仿宋" w:cs="仿宋"/>
          <w:sz w:val="32"/>
          <w:szCs w:val="32"/>
        </w:rPr>
        <w:t>份</w:t>
      </w:r>
      <w:r>
        <w:rPr>
          <w:rFonts w:hint="eastAsia" w:ascii="仿宋" w:hAnsi="仿宋" w:eastAsia="仿宋" w:cs="仿宋"/>
          <w:sz w:val="32"/>
          <w:szCs w:val="32"/>
          <w:lang w:val="en-US" w:eastAsia="zh-CN"/>
        </w:rPr>
        <w:t xml:space="preserve"> (资料来源：申请人）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③建设项目安全设施设计专篇（原件）</w:t>
      </w:r>
      <w:r>
        <w:rPr>
          <w:rFonts w:ascii="仿宋" w:hAnsi="仿宋" w:eastAsia="仿宋" w:cs="仿宋"/>
          <w:sz w:val="32"/>
          <w:szCs w:val="32"/>
        </w:rPr>
        <w:t>1</w:t>
      </w:r>
      <w:r>
        <w:rPr>
          <w:rFonts w:hint="eastAsia" w:ascii="仿宋" w:hAnsi="仿宋" w:eastAsia="仿宋" w:cs="仿宋"/>
          <w:sz w:val="32"/>
          <w:szCs w:val="32"/>
        </w:rPr>
        <w:t>份</w:t>
      </w:r>
      <w:r>
        <w:rPr>
          <w:rFonts w:hint="eastAsia" w:ascii="仿宋" w:hAnsi="仿宋" w:eastAsia="仿宋" w:cs="仿宋"/>
          <w:sz w:val="32"/>
          <w:szCs w:val="32"/>
          <w:lang w:val="en-US" w:eastAsia="zh-CN"/>
        </w:rPr>
        <w:t xml:space="preserve"> (资料来源：申请人）</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.2 办理路径</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①窗口办</w:t>
      </w:r>
      <w:r>
        <w:rPr>
          <w:rFonts w:hint="eastAsia" w:ascii="仿宋" w:hAnsi="仿宋" w:eastAsia="仿宋" w:cs="仿宋"/>
          <w:sz w:val="32"/>
          <w:szCs w:val="32"/>
        </w:rPr>
        <w:t>：抚顺市行政审批大厅三楼</w:t>
      </w:r>
      <w:r>
        <w:rPr>
          <w:rFonts w:ascii="仿宋" w:hAnsi="仿宋" w:eastAsia="仿宋" w:cs="仿宋"/>
          <w:sz w:val="32"/>
          <w:szCs w:val="32"/>
        </w:rPr>
        <w:t>E</w:t>
      </w:r>
      <w:r>
        <w:rPr>
          <w:rFonts w:hint="eastAsia" w:ascii="仿宋" w:hAnsi="仿宋" w:eastAsia="仿宋" w:cs="仿宋"/>
          <w:sz w:val="32"/>
          <w:szCs w:val="32"/>
        </w:rPr>
        <w:t>区市应急管理局窗口</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②网上办</w:t>
      </w:r>
      <w:r>
        <w:rPr>
          <w:rFonts w:hint="eastAsia" w:ascii="仿宋" w:hAnsi="仿宋" w:eastAsia="仿宋" w:cs="仿宋"/>
          <w:sz w:val="32"/>
          <w:szCs w:val="32"/>
        </w:rPr>
        <w:t>：抚顺政务服务网</w:t>
      </w:r>
    </w:p>
    <w:p>
      <w:pPr>
        <w:keepNext w:val="0"/>
        <w:keepLines w:val="0"/>
        <w:pageBreakBefore w:val="0"/>
        <w:widowControl w:val="0"/>
        <w:kinsoku/>
        <w:overflowPunct/>
        <w:topLinePunct w:val="0"/>
        <w:autoSpaceDE/>
        <w:autoSpaceDN/>
        <w:bidi w:val="0"/>
        <w:adjustRightInd/>
        <w:snapToGrid/>
        <w:textAlignment w:val="auto"/>
        <w:rPr>
          <w:rFonts w:hint="eastAsia" w:ascii="仿宋" w:hAnsi="仿宋" w:eastAsia="仿宋" w:cs="仿宋"/>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"https://zwfw.fushun.gov.cn/fszww/epointzwmhwz/pages/legal/personaleventdetail?taskguid=80c67edb-e890-4e86-8987-18a3b8cc2313" </w:instrText>
      </w:r>
      <w:r>
        <w:rPr>
          <w:rFonts w:hint="eastAsia" w:ascii="仿宋" w:hAnsi="仿宋" w:eastAsia="仿宋" w:cs="仿宋"/>
          <w:b/>
          <w:bCs/>
          <w:sz w:val="32"/>
          <w:szCs w:val="32"/>
        </w:rPr>
        <w:fldChar w:fldCharType="separate"/>
      </w:r>
      <w:r>
        <w:rPr>
          <w:rStyle w:val="18"/>
          <w:rFonts w:hint="eastAsia" w:ascii="仿宋" w:hAnsi="仿宋" w:eastAsia="仿宋" w:cs="仿宋"/>
          <w:b/>
          <w:bCs/>
          <w:sz w:val="32"/>
          <w:szCs w:val="32"/>
        </w:rPr>
        <w:t>https://zwfw.fushun.gov.cn/fszww/epointzwmhwz/pages/legal/personaleventdetail?taskguid=80c67edb-e890-4e86-8987-18a3b8cc2313</w:t>
      </w:r>
      <w:r>
        <w:rPr>
          <w:rFonts w:hint="eastAsia" w:ascii="仿宋" w:hAnsi="仿宋" w:eastAsia="仿宋" w:cs="仿宋"/>
          <w:b/>
          <w:bCs/>
          <w:sz w:val="32"/>
          <w:szCs w:val="32"/>
        </w:rPr>
        <w:fldChar w:fldCharType="end"/>
      </w:r>
    </w:p>
    <w:p>
      <w:pPr>
        <w:keepNext w:val="0"/>
        <w:keepLines w:val="0"/>
        <w:pageBreakBefore w:val="0"/>
        <w:widowControl w:val="0"/>
        <w:kinsoku/>
        <w:overflowPunct/>
        <w:topLinePunct w:val="0"/>
        <w:autoSpaceDE/>
        <w:autoSpaceDN/>
        <w:bidi w:val="0"/>
        <w:adjustRightInd/>
        <w:snapToGrid/>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1080135" cy="1080135"/>
            <wp:effectExtent l="0" t="0" r="5715" b="5715"/>
            <wp:docPr id="14" name="图片 14" descr="5、危险化学品建设项目的安全设施设计审查网上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5、危险化学品建设项目的安全设施设计审查网上流程"/>
                    <pic:cNvPicPr>
                      <a:picLocks noChangeAspect="true"/>
                    </pic:cNvPicPr>
                  </pic:nvPicPr>
                  <pic:blipFill>
                    <a:blip r:embed="rId25"/>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jc w:val="center"/>
        <w:textAlignment w:val="auto"/>
        <w:rPr>
          <w:rFonts w:hint="eastAsia" w:ascii="仿宋" w:hAnsi="仿宋" w:eastAsia="仿宋" w:cs="仿宋"/>
          <w:b/>
          <w:bCs/>
          <w:sz w:val="32"/>
          <w:szCs w:val="32"/>
          <w:lang w:eastAsia="zh-CN"/>
        </w:rPr>
      </w:pP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.3 办理时限</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个工作日</w:t>
      </w:r>
      <w:r>
        <w:rPr>
          <w:rFonts w:hint="eastAsia" w:ascii="仿宋" w:hAnsi="仿宋" w:eastAsia="仿宋" w:cs="仿宋"/>
          <w:sz w:val="32"/>
          <w:szCs w:val="32"/>
          <w:lang w:eastAsia="zh-CN"/>
        </w:rPr>
        <w:t>（整改时间不计入时限）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5</w:t>
      </w:r>
      <w:r>
        <w:rPr>
          <w:rFonts w:hint="eastAsia" w:ascii="楷体" w:hAnsi="楷体" w:eastAsia="楷体" w:cs="楷体"/>
          <w:b/>
          <w:bCs/>
          <w:sz w:val="32"/>
          <w:szCs w:val="32"/>
        </w:rPr>
        <w:t>.4温馨提示</w:t>
      </w:r>
      <w:r>
        <w:rPr>
          <w:rFonts w:hint="eastAsia" w:ascii="仿宋" w:hAnsi="仿宋" w:eastAsia="仿宋" w:cs="仿宋"/>
          <w:sz w:val="32"/>
          <w:szCs w:val="32"/>
        </w:rPr>
        <w:t>：为保障您便捷快速</w:t>
      </w:r>
      <w:r>
        <w:rPr>
          <w:rFonts w:hint="eastAsia" w:ascii="仿宋" w:hAnsi="仿宋" w:eastAsia="仿宋" w:cs="仿宋"/>
          <w:sz w:val="32"/>
          <w:szCs w:val="32"/>
          <w:lang w:eastAsia="zh-CN"/>
        </w:rPr>
        <w:t>办理该事项</w:t>
      </w:r>
      <w:r>
        <w:rPr>
          <w:rFonts w:hint="eastAsia" w:ascii="仿宋" w:hAnsi="仿宋" w:eastAsia="仿宋" w:cs="仿宋"/>
          <w:sz w:val="32"/>
          <w:szCs w:val="32"/>
        </w:rPr>
        <w:t>，建议您优先选择“网上办”方式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确需到市公共服务中心应急局窗口办理的，您可先拨打咨询电话57617310</w:t>
      </w:r>
      <w:r>
        <w:rPr>
          <w:rFonts w:hint="eastAsia" w:ascii="仿宋" w:hAnsi="仿宋" w:eastAsia="仿宋" w:cs="仿宋"/>
          <w:sz w:val="32"/>
          <w:szCs w:val="32"/>
        </w:rPr>
        <w:t>，</w:t>
      </w:r>
      <w:r>
        <w:rPr>
          <w:rFonts w:hint="eastAsia" w:ascii="仿宋" w:hAnsi="仿宋" w:eastAsia="仿宋" w:cs="仿宋"/>
          <w:sz w:val="32"/>
          <w:szCs w:val="32"/>
          <w:lang w:eastAsia="zh-CN"/>
        </w:rPr>
        <w:t>避免业务高峰期等候，</w:t>
      </w:r>
      <w:r>
        <w:rPr>
          <w:rFonts w:hint="eastAsia" w:ascii="仿宋" w:hAnsi="仿宋" w:eastAsia="仿宋" w:cs="仿宋"/>
          <w:sz w:val="32"/>
          <w:szCs w:val="32"/>
          <w:lang w:val="en-US" w:eastAsia="zh-CN"/>
        </w:rPr>
        <w:t>我们为您提供预约和延时服务。</w:t>
      </w:r>
      <w:r>
        <w:rPr>
          <w:rFonts w:hint="eastAsia" w:ascii="仿宋" w:hAnsi="仿宋" w:eastAsia="仿宋" w:cs="仿宋"/>
          <w:sz w:val="32"/>
          <w:szCs w:val="32"/>
        </w:rPr>
        <w:t>如有问题可拨打</w:t>
      </w:r>
      <w:r>
        <w:rPr>
          <w:rFonts w:hint="eastAsia" w:ascii="仿宋" w:hAnsi="仿宋" w:eastAsia="仿宋" w:cs="仿宋"/>
          <w:sz w:val="32"/>
          <w:szCs w:val="32"/>
          <w:lang w:val="en-US" w:eastAsia="zh-CN"/>
        </w:rPr>
        <w:t>57617530</w:t>
      </w:r>
      <w:r>
        <w:rPr>
          <w:rFonts w:hint="eastAsia" w:ascii="仿宋" w:hAnsi="仿宋" w:eastAsia="仿宋" w:cs="仿宋"/>
          <w:sz w:val="32"/>
          <w:szCs w:val="32"/>
        </w:rPr>
        <w:t>咨询投诉。</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四、</w:t>
      </w:r>
      <w:bookmarkStart w:id="22" w:name="危险化学品安全生产许可证核发"/>
      <w:r>
        <w:rPr>
          <w:rFonts w:hint="eastAsia" w:ascii="黑体" w:hAnsi="黑体" w:eastAsia="黑体" w:cs="黑体"/>
          <w:b w:val="0"/>
          <w:bCs w:val="0"/>
          <w:sz w:val="32"/>
          <w:szCs w:val="32"/>
          <w:lang w:val="en-US" w:eastAsia="zh-CN"/>
        </w:rPr>
        <w:t>危险化学品安全生产许可证核发</w:t>
      </w:r>
      <w:bookmarkEnd w:id="22"/>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6.</w:t>
      </w:r>
      <w:bookmarkStart w:id="23" w:name="危险化学品安全生产许可证延期"/>
      <w:r>
        <w:rPr>
          <w:rFonts w:hint="eastAsia" w:ascii="黑体" w:hAnsi="黑体" w:eastAsia="黑体" w:cs="黑体"/>
          <w:b w:val="0"/>
          <w:bCs w:val="0"/>
          <w:sz w:val="32"/>
          <w:szCs w:val="32"/>
          <w:lang w:val="en-US" w:eastAsia="zh-CN"/>
        </w:rPr>
        <w:t>危险化学品安全生产许可证延期</w:t>
      </w:r>
    </w:p>
    <w:bookmarkEnd w:id="23"/>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安全生产许可证有效期为3年。企业安全生产许可证有效期届满后继续生产危险化学品的，应当在安全生产许可证有效期届满前3个月提出延期申请。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6.1需提供要件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①申请安全生产许可证的文件及延期申请书（原件1份）；(资料来源:登录抚顺应急管理局官网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"https://yjglj.fushun.gov.cn/"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https://yjglj.fushun.gov.cn/</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政务服务—搜索“危险化学品安全生产许可证延期”事项—申请材料目录—空白表格下载）</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②安全生产责任制文件，安全生产规章制度、岗位操作安全规程清单（复印件1份） (资料来源：申请人）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③设置安全生产管理机构，配备专职安全生产管理人员的文件（复印件1份） (资料来源：申请人）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④主要负责人、分管安全负责人、安全生产管理人员和特种作业人员的安全资格证或者特种作业操作证复制件。特种作业人员较多的，可提交特种作业人员清单，清单须注明姓名、证号、作业类别、操作项目、领证日期、复审日期（复印件1份）(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⑤与安全生产有关的费用提取和使用情况报告，新建企业提交有关安全生产费用提取和使用规定的文件（复印件1份）(资料来源：申请人）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⑥为从业人员缴纳工伤保险费的证明材料（复印件1份）(资料来源：申请人）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⑦危险化学品事故应急预案的备案证明文件（复印件1份）(资料来源：申请人）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⑧危险化学品登记证复印件；</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⑨工商营业执照副本或者工商核准文件复制件（复印件1份）(资料来源：申请人）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⑩具备资质的中介机构出具的安全评价报告，评价报告中产品名称、生产能力与《申请书》中内容应当一致（原件1份）(资料来源：申请人）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⑪</w:t>
      </w:r>
      <w:r>
        <w:rPr>
          <w:rFonts w:hint="eastAsia" w:ascii="仿宋" w:hAnsi="仿宋" w:eastAsia="仿宋" w:cs="仿宋"/>
          <w:sz w:val="32"/>
          <w:szCs w:val="32"/>
          <w:lang w:val="en-US" w:eastAsia="zh-CN"/>
        </w:rPr>
        <w:t>新建企业的竣工验收报告（复印件1份）(资料来源：申请人）</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0" w:firstLineChars="200"/>
        <w:jc w:val="left"/>
        <w:textAlignment w:val="auto"/>
        <w:rPr>
          <w:rFonts w:hint="eastAsia" w:ascii="仿宋" w:hAnsi="仿宋" w:eastAsia="仿宋" w:cs="仿宋"/>
          <w:sz w:val="32"/>
          <w:szCs w:val="32"/>
          <w:lang w:val="en-US" w:eastAsia="zh-CN"/>
        </w:rPr>
      </w:pPr>
      <w:r>
        <w:rPr>
          <w:rFonts w:hint="default" w:ascii="仿宋" w:hAnsi="仿宋" w:eastAsia="仿宋" w:cs="仿宋"/>
          <w:sz w:val="32"/>
          <w:szCs w:val="32"/>
          <w:lang w:val="en-US" w:eastAsia="zh-CN"/>
        </w:rPr>
        <w:t>⑫</w:t>
      </w:r>
      <w:r>
        <w:rPr>
          <w:rFonts w:hint="eastAsia" w:ascii="仿宋" w:hAnsi="仿宋" w:eastAsia="仿宋" w:cs="仿宋"/>
          <w:sz w:val="32"/>
          <w:szCs w:val="32"/>
          <w:lang w:val="en-US" w:eastAsia="zh-CN"/>
        </w:rPr>
        <w:t>应急救援组织或者应急救援人员、以及应急救援器材、设备设施清单；有危险化学品重大危险源的企业，应提供重大危险源的备案证明文件、资料（复印件1份）(资料来源：申请人）</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企业在安全生产许可证有效期内，符合下列条件的，其安全生产许可证届满时，经原实施机关同意，可不提交第二十五条第一款第二、七、八、十、十一项规定的文件、资料，直接办理延期手续：</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（一）严格遵守有关安全生产的法律、法规和本办法的；</w:t>
      </w:r>
      <w:r>
        <w:rPr>
          <w:rFonts w:hint="eastAsia" w:ascii="仿宋" w:hAnsi="仿宋" w:eastAsia="仿宋" w:cs="仿宋"/>
          <w:sz w:val="32"/>
          <w:szCs w:val="32"/>
          <w:lang w:val="en-US" w:eastAsia="zh-CN"/>
        </w:rPr>
        <w:br w:type="textWrapping"/>
      </w:r>
      <w:r>
        <w:rPr>
          <w:rFonts w:hint="eastAsia" w:ascii="仿宋" w:hAnsi="仿宋" w:eastAsia="仿宋" w:cs="仿宋"/>
          <w:sz w:val="32"/>
          <w:szCs w:val="32"/>
          <w:lang w:val="en-US" w:eastAsia="zh-CN"/>
        </w:rPr>
        <w:t>　　（二）取得安全生产许可证后，加强日常安全生产管理，未降低安全生产条件，并达到安全生产标准化等级二级以上的；</w:t>
      </w:r>
    </w:p>
    <w:p>
      <w:pPr>
        <w:keepNext w:val="0"/>
        <w:keepLines w:val="0"/>
        <w:widowControl/>
        <w:suppressLineNumbers w:val="0"/>
        <w:ind w:firstLine="640" w:firstLineChars="2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（三）未发生死亡事故的。</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楷体" w:hAnsi="楷体" w:eastAsia="楷体" w:cs="楷体"/>
          <w:b/>
          <w:bCs/>
          <w:sz w:val="32"/>
          <w:szCs w:val="32"/>
          <w:lang w:val="en-US" w:eastAsia="zh-CN"/>
        </w:rPr>
      </w:pPr>
      <w:r>
        <w:rPr>
          <w:rFonts w:hint="eastAsia" w:ascii="楷体" w:hAnsi="楷体" w:eastAsia="楷体" w:cs="楷体"/>
          <w:b/>
          <w:bCs/>
          <w:sz w:val="32"/>
          <w:szCs w:val="32"/>
          <w:lang w:val="en-US" w:eastAsia="zh-CN"/>
        </w:rPr>
        <w:t>6.2 办理路径</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lang w:val="en-US" w:eastAsia="zh-CN"/>
        </w:rPr>
        <w:t>①窗口办</w:t>
      </w:r>
      <w:r>
        <w:rPr>
          <w:rFonts w:hint="eastAsia" w:ascii="仿宋" w:hAnsi="仿宋" w:eastAsia="仿宋" w:cs="仿宋"/>
          <w:sz w:val="32"/>
          <w:szCs w:val="32"/>
          <w:lang w:val="en-US" w:eastAsia="zh-CN"/>
        </w:rPr>
        <w:t>：</w:t>
      </w:r>
      <w:r>
        <w:rPr>
          <w:rFonts w:hint="eastAsia" w:ascii="仿宋" w:hAnsi="仿宋" w:eastAsia="仿宋" w:cs="仿宋"/>
          <w:sz w:val="32"/>
          <w:szCs w:val="32"/>
        </w:rPr>
        <w:t>抚顺市行政审批大厅三楼</w:t>
      </w:r>
      <w:r>
        <w:rPr>
          <w:rFonts w:ascii="仿宋" w:hAnsi="仿宋" w:eastAsia="仿宋" w:cs="仿宋"/>
          <w:sz w:val="32"/>
          <w:szCs w:val="32"/>
        </w:rPr>
        <w:t>E</w:t>
      </w:r>
      <w:r>
        <w:rPr>
          <w:rFonts w:hint="eastAsia" w:ascii="仿宋" w:hAnsi="仿宋" w:eastAsia="仿宋" w:cs="仿宋"/>
          <w:sz w:val="32"/>
          <w:szCs w:val="32"/>
        </w:rPr>
        <w:t>区</w:t>
      </w:r>
      <w:r>
        <w:rPr>
          <w:rFonts w:ascii="仿宋" w:hAnsi="仿宋" w:eastAsia="仿宋" w:cs="仿宋"/>
          <w:sz w:val="32"/>
          <w:szCs w:val="32"/>
        </w:rPr>
        <w:t>13</w:t>
      </w:r>
      <w:r>
        <w:rPr>
          <w:rFonts w:hint="eastAsia" w:ascii="仿宋" w:hAnsi="仿宋" w:eastAsia="仿宋" w:cs="仿宋"/>
          <w:sz w:val="32"/>
          <w:szCs w:val="32"/>
        </w:rPr>
        <w:t>号市应急管理局窗口</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b/>
          <w:bCs/>
          <w:sz w:val="32"/>
          <w:szCs w:val="32"/>
          <w:lang w:val="en-US" w:eastAsia="zh-CN"/>
        </w:rPr>
        <w:t>②网上办</w:t>
      </w:r>
      <w:r>
        <w:rPr>
          <w:rFonts w:hint="eastAsia" w:ascii="仿宋" w:hAnsi="仿宋" w:eastAsia="仿宋" w:cs="仿宋"/>
          <w:sz w:val="32"/>
          <w:szCs w:val="32"/>
          <w:lang w:val="en-US" w:eastAsia="zh-CN"/>
        </w:rPr>
        <w:t>：抚顺政务服务网</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"https://zwfw.fushun.gov.cn/fszww/epointzwmhwz/pages/legal/personaleventdetail?taskguid=7ff0bc8c-e684-4c8c-8b62-392a5d53b44f&amp;taskid="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https://zwfw.fushun.gov.cn/fszww/epointzwmhwz/pages/legal/personaleventdetail?taskguid=7ff0bc8c-e684-4c8c-8b62-392a5d53b44f&amp;taskid=</w:t>
      </w:r>
      <w:r>
        <w:rPr>
          <w:rFonts w:hint="eastAsia" w:ascii="仿宋" w:hAnsi="仿宋" w:eastAsia="仿宋" w:cs="仿宋"/>
          <w:sz w:val="32"/>
          <w:szCs w:val="32"/>
          <w:lang w:val="en-US" w:eastAsia="zh-CN"/>
        </w:rPr>
        <w:fldChar w:fldCharType="end"/>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inline distT="0" distB="0" distL="114300" distR="114300">
            <wp:extent cx="1080135" cy="1080135"/>
            <wp:effectExtent l="0" t="0" r="5715" b="5715"/>
            <wp:docPr id="18" name="图片 18" descr="6、危险化学品安全生产许可证延期网上流程 "/>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8" name="图片 18" descr="6、危险化学品安全生产许可证延期网上流程 "/>
                    <pic:cNvPicPr>
                      <a:picLocks noChangeAspect="true"/>
                    </pic:cNvPicPr>
                  </pic:nvPicPr>
                  <pic:blipFill>
                    <a:blip r:embed="rId26"/>
                    <a:stretch>
                      <a:fillRect/>
                    </a:stretch>
                  </pic:blipFill>
                  <pic:spPr>
                    <a:xfrm>
                      <a:off x="0" y="0"/>
                      <a:ext cx="1080135" cy="1080135"/>
                    </a:xfrm>
                    <a:prstGeom prst="rect">
                      <a:avLst/>
                    </a:prstGeom>
                  </pic:spPr>
                </pic:pic>
              </a:graphicData>
            </a:graphic>
          </wp:inline>
        </w:drawing>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6.3 办理时限</w:t>
      </w:r>
      <w:r>
        <w:rPr>
          <w:rFonts w:hint="eastAsia" w:ascii="仿宋" w:hAnsi="仿宋" w:eastAsia="仿宋" w:cs="仿宋"/>
          <w:sz w:val="32"/>
          <w:szCs w:val="32"/>
          <w:lang w:val="en-US" w:eastAsia="zh-CN"/>
        </w:rPr>
        <w:t>：20个工作日（整改时间不计入时限）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6.4温馨提示</w:t>
      </w:r>
      <w:r>
        <w:rPr>
          <w:rFonts w:hint="eastAsia" w:ascii="楷体" w:hAnsi="楷体" w:eastAsia="楷体" w:cs="楷体"/>
          <w:sz w:val="32"/>
          <w:szCs w:val="32"/>
          <w:lang w:val="en-US" w:eastAsia="zh-CN"/>
        </w:rPr>
        <w:t>：</w:t>
      </w:r>
      <w:r>
        <w:rPr>
          <w:rFonts w:hint="eastAsia" w:ascii="仿宋" w:hAnsi="仿宋" w:eastAsia="仿宋" w:cs="仿宋"/>
          <w:sz w:val="32"/>
          <w:szCs w:val="32"/>
          <w:lang w:val="en-US" w:eastAsia="zh-CN"/>
        </w:rPr>
        <w:t>为保障您便捷快速办理该事项，建议您优先选择“网上办”方式，确需到市公共服务中心应急局窗口办理的，您可先拨打咨询电话57617310，避免业务高峰期等候，我们为您提供预约和延时服务。如有问题可拨打57617530咨询投诉。</w:t>
      </w:r>
    </w:p>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五、</w:t>
      </w:r>
      <w:bookmarkStart w:id="24" w:name="非煤矿矿山企业安全生产许可证核发"/>
      <w:r>
        <w:rPr>
          <w:rFonts w:hint="eastAsia" w:ascii="黑体" w:hAnsi="黑体" w:eastAsia="黑体" w:cs="黑体"/>
          <w:b w:val="0"/>
          <w:bCs w:val="0"/>
          <w:color w:val="auto"/>
          <w:kern w:val="2"/>
          <w:sz w:val="32"/>
          <w:szCs w:val="32"/>
          <w:u w:val="none"/>
          <w:lang w:val="en-US" w:eastAsia="zh-CN" w:bidi="ar-SA"/>
        </w:rPr>
        <w:t>非煤矿矿山企业安全生产许可证核发</w:t>
      </w:r>
    </w:p>
    <w:bookmarkEnd w:id="24"/>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hint="eastAsia" w:ascii="黑体" w:hAnsi="黑体" w:eastAsia="黑体" w:cs="黑体"/>
          <w:b w:val="0"/>
          <w:bCs w:val="0"/>
          <w:color w:val="auto"/>
          <w:kern w:val="2"/>
          <w:sz w:val="32"/>
          <w:szCs w:val="32"/>
          <w:u w:val="none"/>
          <w:lang w:val="en-US" w:eastAsia="zh-CN" w:bidi="ar-SA"/>
        </w:rPr>
      </w:pPr>
      <w:r>
        <w:rPr>
          <w:rFonts w:hint="eastAsia" w:ascii="黑体" w:hAnsi="黑体" w:eastAsia="黑体" w:cs="黑体"/>
          <w:b w:val="0"/>
          <w:bCs w:val="0"/>
          <w:color w:val="auto"/>
          <w:kern w:val="2"/>
          <w:sz w:val="32"/>
          <w:szCs w:val="32"/>
          <w:u w:val="none"/>
          <w:lang w:val="en-US" w:eastAsia="zh-CN" w:bidi="ar-SA"/>
        </w:rPr>
        <w:t>7</w:t>
      </w:r>
      <w:bookmarkStart w:id="25" w:name="非煤矿矿山企业安全生产许可证变更一变更主要负责人"/>
      <w:r>
        <w:rPr>
          <w:rFonts w:hint="eastAsia" w:ascii="黑体" w:hAnsi="黑体" w:eastAsia="黑体" w:cs="黑体"/>
          <w:b w:val="0"/>
          <w:bCs w:val="0"/>
          <w:color w:val="auto"/>
          <w:kern w:val="2"/>
          <w:sz w:val="32"/>
          <w:szCs w:val="32"/>
          <w:u w:val="none"/>
          <w:lang w:val="en-US" w:eastAsia="zh-CN" w:bidi="ar-SA"/>
        </w:rPr>
        <w:t>.非煤矿矿山企业安全生产许可证变更一变更主要负责人</w:t>
      </w:r>
    </w:p>
    <w:bookmarkEnd w:id="25"/>
    <w:p>
      <w:pPr>
        <w:pStyle w:val="5"/>
        <w:bidi w:val="0"/>
        <w:ind w:firstLine="640" w:firstLineChars="20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《非煤矿矿山企业安全生产许可证实施办法》非煤矿矿山企业变更主要负责人的，应当自工商营业执照变更之日起30个工作日内，向原安全生产许可证颁发管理机关申请变更。</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楷体" w:hAnsi="楷体" w:eastAsia="楷体" w:cs="楷体"/>
          <w:b w:val="0"/>
          <w:bCs w:val="0"/>
          <w:sz w:val="32"/>
          <w:szCs w:val="32"/>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.1需提供要件</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汉仪书宋二S" w:hAnsi="汉仪书宋二S" w:eastAsia="汉仪书宋二S" w:cs="汉仪书宋二S"/>
          <w:sz w:val="32"/>
          <w:szCs w:val="32"/>
        </w:rPr>
        <w:t>①</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变更说明材料（原件）</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仿宋" w:hAnsi="仿宋" w:eastAsia="仿宋" w:cs="仿宋"/>
          <w:sz w:val="32"/>
          <w:szCs w:val="32"/>
          <w:lang w:val="en-US" w:eastAsia="zh-CN"/>
        </w:rPr>
      </w:pPr>
      <w:r>
        <w:rPr>
          <w:rFonts w:hint="eastAsia" w:ascii="汉仪书宋二S" w:hAnsi="汉仪书宋二S" w:eastAsia="汉仪书宋二S" w:cs="汉仪书宋二S"/>
          <w:sz w:val="32"/>
          <w:szCs w:val="32"/>
        </w:rPr>
        <w:t>②</w:t>
      </w:r>
      <w:r>
        <w:rPr>
          <w:rFonts w:ascii="仿宋" w:hAnsi="仿宋" w:eastAsia="仿宋" w:cs="仿宋"/>
          <w:sz w:val="32"/>
          <w:szCs w:val="32"/>
        </w:rPr>
        <w:t xml:space="preserve"> </w:t>
      </w:r>
      <w:r>
        <w:rPr>
          <w:rFonts w:hint="eastAsia" w:ascii="仿宋" w:hAnsi="仿宋" w:eastAsia="仿宋" w:cs="仿宋"/>
          <w:sz w:val="32"/>
          <w:szCs w:val="32"/>
        </w:rPr>
        <w:t>主要负责人安全合格证书复印件</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汉仪书宋二S" w:hAnsi="汉仪书宋二S" w:eastAsia="汉仪书宋二S" w:cs="汉仪书宋二S"/>
          <w:sz w:val="32"/>
          <w:szCs w:val="32"/>
        </w:rPr>
        <w:t>③</w:t>
      </w:r>
      <w:r>
        <w:rPr>
          <w:rFonts w:ascii="仿宋" w:hAnsi="仿宋" w:eastAsia="仿宋" w:cs="仿宋"/>
          <w:sz w:val="32"/>
          <w:szCs w:val="32"/>
        </w:rPr>
        <w:t xml:space="preserve"> </w:t>
      </w:r>
      <w:r>
        <w:rPr>
          <w:rFonts w:hint="eastAsia" w:ascii="仿宋" w:hAnsi="仿宋" w:eastAsia="仿宋" w:cs="仿宋"/>
          <w:sz w:val="32"/>
          <w:szCs w:val="32"/>
        </w:rPr>
        <w:t>主要负责人任职文件复印件</w:t>
      </w:r>
      <w:r>
        <w:rPr>
          <w:rFonts w:hint="eastAsia" w:ascii="仿宋" w:hAnsi="仿宋" w:eastAsia="仿宋" w:cs="仿宋"/>
          <w:sz w:val="32"/>
          <w:szCs w:val="32"/>
          <w:lang w:val="en-US" w:eastAsia="zh-CN"/>
        </w:rPr>
        <w:t xml:space="preserve"> (资料来源：申请人）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汉仪书宋二S" w:hAnsi="汉仪书宋二S" w:eastAsia="汉仪书宋二S" w:cs="汉仪书宋二S"/>
          <w:sz w:val="32"/>
          <w:szCs w:val="32"/>
        </w:rPr>
        <w:t>④</w:t>
      </w:r>
      <w:r>
        <w:rPr>
          <w:rFonts w:ascii="仿宋" w:hAnsi="仿宋" w:eastAsia="仿宋" w:cs="仿宋"/>
          <w:sz w:val="32"/>
          <w:szCs w:val="32"/>
        </w:rPr>
        <w:t xml:space="preserve"> </w:t>
      </w:r>
      <w:r>
        <w:rPr>
          <w:rFonts w:hint="eastAsia" w:ascii="仿宋" w:hAnsi="仿宋" w:eastAsia="仿宋" w:cs="仿宋"/>
          <w:sz w:val="32"/>
          <w:szCs w:val="32"/>
        </w:rPr>
        <w:t>采矿许可证（原件审查及加盖公章的复印件</w:t>
      </w:r>
      <w:r>
        <w:rPr>
          <w:rFonts w:ascii="仿宋" w:hAnsi="仿宋" w:eastAsia="仿宋" w:cs="仿宋"/>
          <w:sz w:val="32"/>
          <w:szCs w:val="32"/>
        </w:rPr>
        <w:t>1</w:t>
      </w:r>
      <w:r>
        <w:rPr>
          <w:rFonts w:hint="eastAsia" w:ascii="仿宋" w:hAnsi="仿宋" w:eastAsia="仿宋" w:cs="仿宋"/>
          <w:sz w:val="32"/>
          <w:szCs w:val="32"/>
        </w:rPr>
        <w:t>份留存）；</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汉仪书宋二S" w:hAnsi="汉仪书宋二S" w:eastAsia="汉仪书宋二S" w:cs="汉仪书宋二S"/>
          <w:sz w:val="32"/>
          <w:szCs w:val="32"/>
        </w:rPr>
        <w:t>⑤</w:t>
      </w:r>
      <w:r>
        <w:rPr>
          <w:rFonts w:ascii="仿宋" w:hAnsi="仿宋" w:eastAsia="仿宋" w:cs="仿宋"/>
          <w:sz w:val="32"/>
          <w:szCs w:val="32"/>
        </w:rPr>
        <w:t xml:space="preserve"> </w:t>
      </w:r>
      <w:r>
        <w:rPr>
          <w:rFonts w:hint="eastAsia" w:ascii="仿宋" w:hAnsi="仿宋" w:eastAsia="仿宋" w:cs="仿宋"/>
          <w:sz w:val="32"/>
          <w:szCs w:val="32"/>
        </w:rPr>
        <w:t>工商营业执照（加盖公章的复印件</w:t>
      </w:r>
      <w:r>
        <w:rPr>
          <w:rFonts w:ascii="仿宋" w:hAnsi="仿宋" w:eastAsia="仿宋" w:cs="仿宋"/>
          <w:sz w:val="32"/>
          <w:szCs w:val="32"/>
        </w:rPr>
        <w:t>1</w:t>
      </w:r>
      <w:r>
        <w:rPr>
          <w:rFonts w:hint="eastAsia" w:ascii="仿宋" w:hAnsi="仿宋" w:eastAsia="仿宋" w:cs="仿宋"/>
          <w:sz w:val="32"/>
          <w:szCs w:val="32"/>
        </w:rPr>
        <w:t>份）</w:t>
      </w:r>
      <w:r>
        <w:rPr>
          <w:rFonts w:hint="eastAsia" w:ascii="仿宋" w:hAnsi="仿宋" w:eastAsia="仿宋" w:cs="仿宋"/>
          <w:sz w:val="32"/>
          <w:szCs w:val="32"/>
          <w:lang w:val="en-US" w:eastAsia="zh-CN"/>
        </w:rPr>
        <w:t>(资料来源：申请人）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汉仪书宋二S" w:hAnsi="汉仪书宋二S" w:eastAsia="汉仪书宋二S" w:cs="汉仪书宋二S"/>
          <w:sz w:val="32"/>
          <w:szCs w:val="32"/>
        </w:rPr>
        <w:t>⑥</w:t>
      </w:r>
      <w:r>
        <w:rPr>
          <w:rFonts w:ascii="仿宋" w:hAnsi="仿宋" w:eastAsia="仿宋" w:cs="仿宋"/>
          <w:sz w:val="32"/>
          <w:szCs w:val="32"/>
        </w:rPr>
        <w:t xml:space="preserve"> </w:t>
      </w:r>
      <w:r>
        <w:rPr>
          <w:rFonts w:hint="eastAsia" w:ascii="仿宋" w:hAnsi="仿宋" w:eastAsia="仿宋" w:cs="仿宋"/>
          <w:sz w:val="32"/>
          <w:szCs w:val="32"/>
        </w:rPr>
        <w:t>安全生产许可证正本和副本（加盖公章的复印件</w:t>
      </w:r>
      <w:r>
        <w:rPr>
          <w:rFonts w:ascii="仿宋" w:hAnsi="仿宋" w:eastAsia="仿宋" w:cs="仿宋"/>
          <w:sz w:val="32"/>
          <w:szCs w:val="32"/>
        </w:rPr>
        <w:t>1</w:t>
      </w:r>
      <w:r>
        <w:rPr>
          <w:rFonts w:hint="eastAsia" w:ascii="仿宋" w:hAnsi="仿宋" w:eastAsia="仿宋" w:cs="仿宋"/>
          <w:sz w:val="32"/>
          <w:szCs w:val="32"/>
        </w:rPr>
        <w:t>份留存）</w:t>
      </w:r>
      <w:r>
        <w:rPr>
          <w:rFonts w:hint="eastAsia" w:ascii="仿宋" w:hAnsi="仿宋" w:eastAsia="仿宋" w:cs="仿宋"/>
          <w:sz w:val="32"/>
          <w:szCs w:val="32"/>
          <w:lang w:val="en-US" w:eastAsia="zh-CN"/>
        </w:rPr>
        <w:t>(资料来源：申请人）</w:t>
      </w:r>
    </w:p>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汉仪书宋二S" w:hAnsi="汉仪书宋二S" w:eastAsia="汉仪书宋二S" w:cs="汉仪书宋二S"/>
          <w:sz w:val="32"/>
          <w:szCs w:val="32"/>
        </w:rPr>
        <w:t>⑦</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安全生产许可证变更申请书原件。</w:t>
      </w:r>
      <w:r>
        <w:rPr>
          <w:rFonts w:hint="eastAsia" w:ascii="仿宋" w:hAnsi="仿宋" w:eastAsia="仿宋" w:cs="仿宋"/>
          <w:sz w:val="32"/>
          <w:szCs w:val="32"/>
          <w:lang w:val="en-US" w:eastAsia="zh-CN"/>
        </w:rPr>
        <w:t>(资料来源:登录抚顺应急管理局官网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"https://yjglj.fushun.gov.cn/"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https://yjglj.fushun.gov.cn/</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政务服务—搜索“</w:t>
      </w:r>
      <w:r>
        <w:rPr>
          <w:rFonts w:hint="eastAsia" w:ascii="仿宋" w:hAnsi="仿宋" w:eastAsia="仿宋" w:cs="仿宋"/>
          <w:sz w:val="32"/>
          <w:szCs w:val="32"/>
        </w:rPr>
        <w:t>非煤矿矿山企业安全生产许可证变更一变更主要负责人</w:t>
      </w:r>
      <w:r>
        <w:rPr>
          <w:rFonts w:hint="eastAsia" w:ascii="仿宋" w:hAnsi="仿宋" w:eastAsia="仿宋" w:cs="仿宋"/>
          <w:sz w:val="32"/>
          <w:szCs w:val="32"/>
          <w:lang w:val="en-US" w:eastAsia="zh-CN"/>
        </w:rPr>
        <w:t>”事项—申请材料目录—空白表格下载）</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.2 办理路径</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①窗口办</w:t>
      </w:r>
      <w:r>
        <w:rPr>
          <w:rFonts w:hint="eastAsia" w:ascii="仿宋" w:hAnsi="仿宋" w:eastAsia="仿宋" w:cs="仿宋"/>
          <w:b w:val="0"/>
          <w:bCs w:val="0"/>
          <w:sz w:val="32"/>
          <w:szCs w:val="32"/>
        </w:rPr>
        <w:t>：</w:t>
      </w:r>
      <w:r>
        <w:rPr>
          <w:rFonts w:hint="eastAsia" w:ascii="仿宋" w:hAnsi="仿宋" w:eastAsia="仿宋" w:cs="仿宋"/>
          <w:sz w:val="32"/>
          <w:szCs w:val="32"/>
        </w:rPr>
        <w:t>抚顺市行政审批大厅三楼</w:t>
      </w:r>
      <w:r>
        <w:rPr>
          <w:rFonts w:ascii="仿宋" w:hAnsi="仿宋" w:eastAsia="仿宋" w:cs="仿宋"/>
          <w:sz w:val="32"/>
          <w:szCs w:val="32"/>
        </w:rPr>
        <w:t>E</w:t>
      </w:r>
      <w:r>
        <w:rPr>
          <w:rFonts w:hint="eastAsia" w:ascii="仿宋" w:hAnsi="仿宋" w:eastAsia="仿宋" w:cs="仿宋"/>
          <w:sz w:val="32"/>
          <w:szCs w:val="32"/>
        </w:rPr>
        <w:t>区</w:t>
      </w:r>
      <w:r>
        <w:rPr>
          <w:rFonts w:ascii="仿宋" w:hAnsi="仿宋" w:eastAsia="仿宋" w:cs="仿宋"/>
          <w:sz w:val="32"/>
          <w:szCs w:val="32"/>
        </w:rPr>
        <w:t>13</w:t>
      </w:r>
      <w:r>
        <w:rPr>
          <w:rFonts w:hint="eastAsia" w:ascii="仿宋" w:hAnsi="仿宋" w:eastAsia="仿宋" w:cs="仿宋"/>
          <w:sz w:val="32"/>
          <w:szCs w:val="32"/>
        </w:rPr>
        <w:t>号市应急管理局窗口</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②网上办</w:t>
      </w:r>
      <w:r>
        <w:rPr>
          <w:rFonts w:hint="eastAsia" w:ascii="仿宋" w:hAnsi="仿宋" w:eastAsia="仿宋" w:cs="仿宋"/>
          <w:b w:val="0"/>
          <w:bCs w:val="0"/>
          <w:sz w:val="32"/>
          <w:szCs w:val="32"/>
        </w:rPr>
        <w:t>：</w:t>
      </w:r>
      <w:r>
        <w:rPr>
          <w:rFonts w:hint="eastAsia" w:ascii="仿宋" w:hAnsi="仿宋" w:eastAsia="仿宋" w:cs="仿宋"/>
          <w:sz w:val="32"/>
          <w:szCs w:val="32"/>
        </w:rPr>
        <w:t>抚顺政务服务网</w:t>
      </w:r>
    </w:p>
    <w:p>
      <w:pPr>
        <w:keepNext w:val="0"/>
        <w:keepLines w:val="0"/>
        <w:pageBreakBefore w:val="0"/>
        <w:widowControl w:val="0"/>
        <w:kinsoku/>
        <w:overflowPunct/>
        <w:topLinePunct w:val="0"/>
        <w:autoSpaceDE/>
        <w:autoSpaceDN/>
        <w:bidi w:val="0"/>
        <w:adjustRightInd/>
        <w:snapToGrid/>
        <w:textAlignment w:val="auto"/>
        <w:rPr>
          <w:rFonts w:hint="eastAsia" w:ascii="仿宋" w:hAnsi="仿宋" w:eastAsia="仿宋" w:cs="仿宋"/>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"https://zwfw.fushun.gov.cn/fszww/epointzwmhwz/pages/legal/personaleventdetail?taskguid=ba1da576-7c1a-46e7-92b8-609140a1707c" </w:instrText>
      </w:r>
      <w:r>
        <w:rPr>
          <w:rFonts w:hint="eastAsia" w:ascii="仿宋" w:hAnsi="仿宋" w:eastAsia="仿宋" w:cs="仿宋"/>
          <w:b/>
          <w:bCs/>
          <w:sz w:val="32"/>
          <w:szCs w:val="32"/>
        </w:rPr>
        <w:fldChar w:fldCharType="separate"/>
      </w:r>
      <w:r>
        <w:rPr>
          <w:rStyle w:val="18"/>
          <w:rFonts w:hint="eastAsia" w:ascii="仿宋" w:hAnsi="仿宋" w:eastAsia="仿宋" w:cs="仿宋"/>
          <w:b/>
          <w:bCs/>
          <w:sz w:val="32"/>
          <w:szCs w:val="32"/>
        </w:rPr>
        <w:t>https://zwfw.fushun.gov.cn/fszww/epointzwmhwz/pages/legal/personaleventdetail?taskguid=ba1da576-7c1a-46e7-92b8-609140a1707c</w:t>
      </w:r>
      <w:r>
        <w:rPr>
          <w:rFonts w:hint="eastAsia" w:ascii="仿宋" w:hAnsi="仿宋" w:eastAsia="仿宋" w:cs="仿宋"/>
          <w:b/>
          <w:bCs/>
          <w:sz w:val="32"/>
          <w:szCs w:val="32"/>
        </w:rPr>
        <w:fldChar w:fldCharType="end"/>
      </w:r>
    </w:p>
    <w:p>
      <w:pPr>
        <w:keepNext w:val="0"/>
        <w:keepLines w:val="0"/>
        <w:pageBreakBefore w:val="0"/>
        <w:widowControl w:val="0"/>
        <w:kinsoku/>
        <w:overflowPunct/>
        <w:topLinePunct w:val="0"/>
        <w:autoSpaceDE/>
        <w:autoSpaceDN/>
        <w:bidi w:val="0"/>
        <w:adjustRightInd/>
        <w:snapToGrid/>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1080135" cy="1080135"/>
            <wp:effectExtent l="0" t="0" r="5715" b="5715"/>
            <wp:docPr id="26" name="图片 26" descr="7、非煤矿矿山企业安全生产许可证变更一变更主要负责人网上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6" name="图片 26" descr="7、非煤矿矿山企业安全生产许可证变更一变更主要负责人网上流程"/>
                    <pic:cNvPicPr>
                      <a:picLocks noChangeAspect="true"/>
                    </pic:cNvPicPr>
                  </pic:nvPicPr>
                  <pic:blipFill>
                    <a:blip r:embed="rId27"/>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.3 办理时限</w:t>
      </w:r>
      <w:r>
        <w:rPr>
          <w:rFonts w:hint="eastAsia" w:ascii="仿宋" w:hAnsi="仿宋" w:eastAsia="仿宋" w:cs="仿宋"/>
          <w:sz w:val="32"/>
          <w:szCs w:val="32"/>
        </w:rPr>
        <w:t>：</w:t>
      </w:r>
      <w:r>
        <w:rPr>
          <w:rFonts w:hint="eastAsia" w:ascii="仿宋" w:hAnsi="仿宋" w:eastAsia="仿宋" w:cs="仿宋"/>
          <w:sz w:val="32"/>
          <w:szCs w:val="32"/>
          <w:lang w:val="en-US" w:eastAsia="zh-CN"/>
        </w:rPr>
        <w:t>7</w:t>
      </w:r>
      <w:r>
        <w:rPr>
          <w:rFonts w:hint="eastAsia" w:ascii="仿宋" w:hAnsi="仿宋" w:eastAsia="仿宋" w:cs="仿宋"/>
          <w:sz w:val="32"/>
          <w:szCs w:val="32"/>
        </w:rPr>
        <w:t>个工作日</w:t>
      </w:r>
      <w:r>
        <w:rPr>
          <w:rFonts w:hint="eastAsia" w:ascii="仿宋" w:hAnsi="仿宋" w:eastAsia="仿宋" w:cs="仿宋"/>
          <w:sz w:val="32"/>
          <w:szCs w:val="32"/>
          <w:lang w:eastAsia="zh-CN"/>
        </w:rPr>
        <w:t>（整改时间不计入时限）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left="0" w:right="0" w:firstLine="643"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7</w:t>
      </w:r>
      <w:r>
        <w:rPr>
          <w:rFonts w:hint="eastAsia" w:ascii="楷体" w:hAnsi="楷体" w:eastAsia="楷体" w:cs="楷体"/>
          <w:b/>
          <w:bCs/>
          <w:sz w:val="32"/>
          <w:szCs w:val="32"/>
        </w:rPr>
        <w:t>.4</w:t>
      </w:r>
      <w:r>
        <w:rPr>
          <w:rFonts w:hint="eastAsia" w:ascii="楷体" w:hAnsi="楷体" w:eastAsia="楷体" w:cs="楷体"/>
          <w:b/>
          <w:bCs/>
          <w:sz w:val="32"/>
          <w:szCs w:val="32"/>
          <w:lang w:val="en-US" w:eastAsia="zh-CN"/>
        </w:rPr>
        <w:t xml:space="preserve"> </w:t>
      </w:r>
      <w:r>
        <w:rPr>
          <w:rFonts w:hint="eastAsia" w:ascii="楷体" w:hAnsi="楷体" w:eastAsia="楷体" w:cs="楷体"/>
          <w:b/>
          <w:bCs/>
          <w:sz w:val="32"/>
          <w:szCs w:val="32"/>
        </w:rPr>
        <w:t>温馨提示</w:t>
      </w:r>
      <w:r>
        <w:rPr>
          <w:rFonts w:hint="eastAsia" w:ascii="仿宋" w:hAnsi="仿宋" w:eastAsia="仿宋" w:cs="仿宋"/>
          <w:b w:val="0"/>
          <w:bCs w:val="0"/>
          <w:sz w:val="32"/>
          <w:szCs w:val="32"/>
        </w:rPr>
        <w:t>：</w:t>
      </w:r>
      <w:r>
        <w:rPr>
          <w:rFonts w:hint="eastAsia" w:ascii="仿宋" w:hAnsi="仿宋" w:eastAsia="仿宋" w:cs="仿宋"/>
          <w:sz w:val="32"/>
          <w:szCs w:val="32"/>
        </w:rPr>
        <w:t>为保障您便捷快速</w:t>
      </w:r>
      <w:r>
        <w:rPr>
          <w:rFonts w:hint="eastAsia" w:ascii="仿宋" w:hAnsi="仿宋" w:eastAsia="仿宋" w:cs="仿宋"/>
          <w:sz w:val="32"/>
          <w:szCs w:val="32"/>
          <w:lang w:eastAsia="zh-CN"/>
        </w:rPr>
        <w:t>办理该事项</w:t>
      </w:r>
      <w:r>
        <w:rPr>
          <w:rFonts w:hint="eastAsia" w:ascii="仿宋" w:hAnsi="仿宋" w:eastAsia="仿宋" w:cs="仿宋"/>
          <w:sz w:val="32"/>
          <w:szCs w:val="32"/>
        </w:rPr>
        <w:t>，建议您优先选择“网上办”方式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确需到市公共服务中心应急局窗口办理的，您可先拨打咨询电话57617310</w:t>
      </w:r>
      <w:r>
        <w:rPr>
          <w:rFonts w:hint="eastAsia" w:ascii="仿宋" w:hAnsi="仿宋" w:eastAsia="仿宋" w:cs="仿宋"/>
          <w:sz w:val="32"/>
          <w:szCs w:val="32"/>
        </w:rPr>
        <w:t>，</w:t>
      </w:r>
      <w:r>
        <w:rPr>
          <w:rFonts w:hint="eastAsia" w:ascii="仿宋" w:hAnsi="仿宋" w:eastAsia="仿宋" w:cs="仿宋"/>
          <w:sz w:val="32"/>
          <w:szCs w:val="32"/>
          <w:lang w:eastAsia="zh-CN"/>
        </w:rPr>
        <w:t>避免业务高峰期等候，</w:t>
      </w:r>
      <w:r>
        <w:rPr>
          <w:rFonts w:hint="eastAsia" w:ascii="仿宋" w:hAnsi="仿宋" w:eastAsia="仿宋" w:cs="仿宋"/>
          <w:sz w:val="32"/>
          <w:szCs w:val="32"/>
          <w:lang w:val="en-US" w:eastAsia="zh-CN"/>
        </w:rPr>
        <w:t>我们为您提供预约和延时服务。</w:t>
      </w:r>
      <w:r>
        <w:rPr>
          <w:rFonts w:hint="eastAsia" w:ascii="仿宋" w:hAnsi="仿宋" w:eastAsia="仿宋" w:cs="仿宋"/>
          <w:sz w:val="32"/>
          <w:szCs w:val="32"/>
        </w:rPr>
        <w:t>如有问题可拨打</w:t>
      </w:r>
      <w:r>
        <w:rPr>
          <w:rFonts w:hint="eastAsia" w:ascii="仿宋" w:hAnsi="仿宋" w:eastAsia="仿宋" w:cs="仿宋"/>
          <w:sz w:val="32"/>
          <w:szCs w:val="32"/>
          <w:lang w:val="en-US" w:eastAsia="zh-CN"/>
        </w:rPr>
        <w:t>57617530</w:t>
      </w:r>
      <w:r>
        <w:rPr>
          <w:rFonts w:hint="eastAsia" w:ascii="仿宋" w:hAnsi="仿宋" w:eastAsia="仿宋" w:cs="仿宋"/>
          <w:sz w:val="32"/>
          <w:szCs w:val="32"/>
        </w:rPr>
        <w:t>咨询投诉。</w:t>
      </w:r>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bookmarkStart w:id="26" w:name="_Toc24615"/>
      <w:bookmarkStart w:id="27" w:name="_Toc5658"/>
      <w:bookmarkStart w:id="28" w:name="_Toc127988696"/>
      <w:bookmarkStart w:id="29" w:name="_Toc21818"/>
      <w:bookmarkStart w:id="30" w:name="_Toc20018"/>
      <w:bookmarkStart w:id="31" w:name="_Toc18599"/>
      <w:bookmarkStart w:id="32" w:name="_Toc24834"/>
      <w:r>
        <w:rPr>
          <w:rFonts w:hint="eastAsia" w:ascii="黑体" w:hAnsi="黑体" w:eastAsia="黑体" w:cs="黑体"/>
          <w:b w:val="0"/>
          <w:bCs w:val="0"/>
          <w:sz w:val="32"/>
          <w:szCs w:val="32"/>
          <w:lang w:eastAsia="zh-CN"/>
        </w:rPr>
        <w:t>六</w:t>
      </w:r>
      <w:r>
        <w:rPr>
          <w:rFonts w:hint="eastAsia" w:ascii="黑体" w:hAnsi="黑体" w:eastAsia="黑体" w:cs="黑体"/>
          <w:b w:val="0"/>
          <w:bCs w:val="0"/>
          <w:sz w:val="32"/>
          <w:szCs w:val="32"/>
        </w:rPr>
        <w:t>、</w:t>
      </w:r>
      <w:bookmarkEnd w:id="26"/>
      <w:bookmarkEnd w:id="27"/>
      <w:bookmarkEnd w:id="28"/>
      <w:bookmarkEnd w:id="29"/>
      <w:bookmarkEnd w:id="30"/>
      <w:bookmarkEnd w:id="31"/>
      <w:bookmarkEnd w:id="32"/>
      <w:bookmarkStart w:id="33" w:name="对生产经营单位生产安全事故应急预案备案"/>
      <w:r>
        <w:rPr>
          <w:rFonts w:hint="eastAsia" w:ascii="黑体" w:hAnsi="黑体" w:eastAsia="黑体" w:cs="黑体"/>
          <w:b w:val="0"/>
          <w:bCs w:val="0"/>
          <w:sz w:val="32"/>
          <w:szCs w:val="32"/>
          <w:lang w:eastAsia="zh-CN"/>
        </w:rPr>
        <w:t>对生产经营单位</w:t>
      </w:r>
      <w:r>
        <w:rPr>
          <w:rFonts w:hint="eastAsia" w:ascii="黑体" w:hAnsi="黑体" w:eastAsia="黑体" w:cs="黑体"/>
          <w:b w:val="0"/>
          <w:bCs w:val="0"/>
          <w:sz w:val="32"/>
          <w:szCs w:val="32"/>
        </w:rPr>
        <w:t>生产安全事故应急预案备案</w:t>
      </w:r>
      <w:bookmarkEnd w:id="33"/>
    </w:p>
    <w:p>
      <w:pPr>
        <w:keepNext w:val="0"/>
        <w:keepLines w:val="0"/>
        <w:pageBreakBefore w:val="0"/>
        <w:widowControl w:val="0"/>
        <w:kinsoku/>
        <w:overflowPunct/>
        <w:topLinePunct w:val="0"/>
        <w:autoSpaceDE/>
        <w:autoSpaceDN/>
        <w:bidi w:val="0"/>
        <w:adjustRightInd/>
        <w:snapToGrid/>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val="en-US" w:eastAsia="zh-CN"/>
        </w:rPr>
        <w:t>8</w:t>
      </w:r>
      <w:r>
        <w:rPr>
          <w:rFonts w:hint="eastAsia" w:ascii="黑体" w:hAnsi="黑体" w:eastAsia="黑体" w:cs="黑体"/>
          <w:b w:val="0"/>
          <w:bCs w:val="0"/>
          <w:sz w:val="32"/>
          <w:szCs w:val="32"/>
        </w:rPr>
        <w:t xml:space="preserve">. </w:t>
      </w:r>
      <w:r>
        <w:rPr>
          <w:rFonts w:hint="eastAsia" w:ascii="黑体" w:hAnsi="黑体" w:eastAsia="黑体" w:cs="黑体"/>
          <w:b w:val="0"/>
          <w:bCs w:val="0"/>
          <w:sz w:val="32"/>
          <w:szCs w:val="32"/>
          <w:lang w:eastAsia="zh-CN"/>
        </w:rPr>
        <w:t>对生产经营单位</w:t>
      </w:r>
      <w:r>
        <w:rPr>
          <w:rFonts w:hint="eastAsia" w:ascii="黑体" w:hAnsi="黑体" w:eastAsia="黑体" w:cs="黑体"/>
          <w:b w:val="0"/>
          <w:bCs w:val="0"/>
          <w:sz w:val="32"/>
          <w:szCs w:val="32"/>
        </w:rPr>
        <w:t>生产安全事故应急预案备案</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left="0" w:right="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生产经营单位应当在应急预案公布之日起20个工作日内，按照分级属地原则，向县级以上人民政府应急管理部门和其他负有安全生产监督管理职责的部门进行备案，并依法向社会公布。</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.1需提供材料</w:t>
      </w:r>
    </w:p>
    <w:p>
      <w:pPr>
        <w:keepNext w:val="0"/>
        <w:keepLines w:val="0"/>
        <w:pageBreakBefore w:val="0"/>
        <w:widowControl w:val="0"/>
        <w:numPr>
          <w:ilvl w:val="0"/>
          <w:numId w:val="0"/>
        </w:numPr>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①</w:t>
      </w:r>
      <w:r>
        <w:rPr>
          <w:rFonts w:ascii="仿宋" w:hAnsi="仿宋" w:eastAsia="仿宋" w:cs="仿宋"/>
          <w:sz w:val="32"/>
          <w:szCs w:val="32"/>
        </w:rPr>
        <w:t xml:space="preserve"> </w:t>
      </w:r>
      <w:r>
        <w:rPr>
          <w:rFonts w:hint="eastAsia" w:ascii="仿宋" w:hAnsi="仿宋" w:eastAsia="仿宋" w:cs="仿宋"/>
          <w:sz w:val="32"/>
          <w:szCs w:val="32"/>
        </w:rPr>
        <w:t>应急预案备案申报表；</w:t>
      </w:r>
      <w:r>
        <w:rPr>
          <w:rFonts w:hint="eastAsia" w:ascii="仿宋" w:hAnsi="仿宋" w:eastAsia="仿宋" w:cs="仿宋"/>
          <w:sz w:val="32"/>
          <w:szCs w:val="32"/>
          <w:lang w:val="en-US" w:eastAsia="zh-CN"/>
        </w:rPr>
        <w:t>(资料来源:登录抚顺应急管理局官网</w:t>
      </w:r>
      <w:r>
        <w:rPr>
          <w:rFonts w:hint="eastAsia" w:ascii="仿宋" w:hAnsi="仿宋" w:eastAsia="仿宋" w:cs="仿宋"/>
          <w:sz w:val="32"/>
          <w:szCs w:val="32"/>
          <w:lang w:val="en-US" w:eastAsia="zh-CN"/>
        </w:rPr>
        <w:fldChar w:fldCharType="begin"/>
      </w:r>
      <w:r>
        <w:rPr>
          <w:rFonts w:hint="eastAsia" w:ascii="仿宋" w:hAnsi="仿宋" w:eastAsia="仿宋" w:cs="仿宋"/>
          <w:sz w:val="32"/>
          <w:szCs w:val="32"/>
          <w:lang w:val="en-US" w:eastAsia="zh-CN"/>
        </w:rPr>
        <w:instrText xml:space="preserve"> HYPERLINK "https://yjglj.fushun.gov.cn/" </w:instrText>
      </w:r>
      <w:r>
        <w:rPr>
          <w:rFonts w:hint="eastAsia" w:ascii="仿宋" w:hAnsi="仿宋" w:eastAsia="仿宋" w:cs="仿宋"/>
          <w:sz w:val="32"/>
          <w:szCs w:val="32"/>
          <w:lang w:val="en-US" w:eastAsia="zh-CN"/>
        </w:rPr>
        <w:fldChar w:fldCharType="separate"/>
      </w:r>
      <w:r>
        <w:rPr>
          <w:rStyle w:val="18"/>
          <w:rFonts w:hint="eastAsia" w:ascii="仿宋" w:hAnsi="仿宋" w:eastAsia="仿宋" w:cs="仿宋"/>
          <w:sz w:val="32"/>
          <w:szCs w:val="32"/>
          <w:lang w:val="en-US" w:eastAsia="zh-CN"/>
        </w:rPr>
        <w:t>https://yjglj.fushun.gov.cn/</w:t>
      </w:r>
      <w:r>
        <w:rPr>
          <w:rFonts w:hint="eastAsia" w:ascii="仿宋" w:hAnsi="仿宋" w:eastAsia="仿宋" w:cs="仿宋"/>
          <w:sz w:val="32"/>
          <w:szCs w:val="32"/>
          <w:lang w:val="en-US" w:eastAsia="zh-CN"/>
        </w:rPr>
        <w:t>—</w:t>
      </w:r>
      <w:r>
        <w:rPr>
          <w:rFonts w:hint="eastAsia" w:ascii="仿宋" w:hAnsi="仿宋" w:eastAsia="仿宋" w:cs="仿宋"/>
          <w:sz w:val="32"/>
          <w:szCs w:val="32"/>
          <w:lang w:val="en-US" w:eastAsia="zh-CN"/>
        </w:rPr>
        <w:fldChar w:fldCharType="end"/>
      </w:r>
      <w:r>
        <w:rPr>
          <w:rFonts w:hint="eastAsia" w:ascii="仿宋" w:hAnsi="仿宋" w:eastAsia="仿宋" w:cs="仿宋"/>
          <w:sz w:val="32"/>
          <w:szCs w:val="32"/>
          <w:lang w:val="en-US" w:eastAsia="zh-CN"/>
        </w:rPr>
        <w:t>政务服务—搜索“</w:t>
      </w:r>
      <w:r>
        <w:rPr>
          <w:rFonts w:hint="eastAsia" w:ascii="仿宋" w:hAnsi="仿宋" w:eastAsia="仿宋" w:cs="仿宋"/>
          <w:sz w:val="32"/>
          <w:szCs w:val="32"/>
          <w:lang w:eastAsia="zh-CN"/>
        </w:rPr>
        <w:t>对生产经营单位</w:t>
      </w:r>
      <w:r>
        <w:rPr>
          <w:rFonts w:hint="eastAsia" w:ascii="仿宋" w:hAnsi="仿宋" w:eastAsia="仿宋" w:cs="仿宋"/>
          <w:sz w:val="32"/>
          <w:szCs w:val="32"/>
        </w:rPr>
        <w:t>生产安全事故应急预案备案</w:t>
      </w:r>
      <w:r>
        <w:rPr>
          <w:rFonts w:hint="eastAsia" w:ascii="仿宋" w:hAnsi="仿宋" w:eastAsia="仿宋" w:cs="仿宋"/>
          <w:sz w:val="32"/>
          <w:szCs w:val="32"/>
          <w:lang w:val="en-US" w:eastAsia="zh-CN"/>
        </w:rPr>
        <w:t>”事项—申请材料目录—空白表格下载）</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②</w:t>
      </w:r>
      <w:r>
        <w:rPr>
          <w:rFonts w:ascii="仿宋" w:hAnsi="仿宋" w:eastAsia="仿宋" w:cs="仿宋"/>
          <w:sz w:val="32"/>
          <w:szCs w:val="32"/>
        </w:rPr>
        <w:t xml:space="preserve"> </w:t>
      </w:r>
      <w:r>
        <w:rPr>
          <w:rFonts w:hint="eastAsia" w:ascii="仿宋" w:hAnsi="仿宋" w:eastAsia="仿宋" w:cs="仿宋"/>
          <w:sz w:val="32"/>
          <w:szCs w:val="32"/>
        </w:rPr>
        <w:t>应急预案评审或者论证意见</w:t>
      </w:r>
      <w:r>
        <w:rPr>
          <w:rFonts w:hint="eastAsia" w:ascii="仿宋" w:hAnsi="仿宋" w:eastAsia="仿宋" w:cs="仿宋"/>
          <w:sz w:val="32"/>
          <w:szCs w:val="32"/>
          <w:lang w:val="en-US" w:eastAsia="zh-CN"/>
        </w:rPr>
        <w:t xml:space="preserve"> (资料来源：申请人）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③</w:t>
      </w:r>
      <w:r>
        <w:rPr>
          <w:rFonts w:ascii="仿宋" w:hAnsi="仿宋" w:eastAsia="仿宋" w:cs="仿宋"/>
          <w:sz w:val="32"/>
          <w:szCs w:val="32"/>
        </w:rPr>
        <w:t xml:space="preserve"> </w:t>
      </w:r>
      <w:r>
        <w:rPr>
          <w:rFonts w:hint="eastAsia" w:ascii="仿宋" w:hAnsi="仿宋" w:eastAsia="仿宋" w:cs="仿宋"/>
          <w:sz w:val="32"/>
          <w:szCs w:val="32"/>
        </w:rPr>
        <w:t>应急预案文本及电子文档</w:t>
      </w:r>
      <w:r>
        <w:rPr>
          <w:rFonts w:hint="eastAsia" w:ascii="仿宋" w:hAnsi="仿宋" w:eastAsia="仿宋" w:cs="仿宋"/>
          <w:sz w:val="32"/>
          <w:szCs w:val="32"/>
          <w:lang w:val="en-US" w:eastAsia="zh-CN"/>
        </w:rPr>
        <w:t xml:space="preserve"> (资料来源：申请人）</w:t>
      </w:r>
    </w:p>
    <w:p>
      <w:pPr>
        <w:keepNext w:val="0"/>
        <w:keepLines w:val="0"/>
        <w:pageBreakBefore w:val="0"/>
        <w:widowControl w:val="0"/>
        <w:kinsoku/>
        <w:overflowPunct/>
        <w:topLinePunct w:val="0"/>
        <w:autoSpaceDE/>
        <w:autoSpaceDN/>
        <w:bidi w:val="0"/>
        <w:adjustRightInd/>
        <w:snapToGrid/>
        <w:ind w:firstLine="640" w:firstLineChars="200"/>
        <w:textAlignment w:val="auto"/>
        <w:rPr>
          <w:rFonts w:ascii="仿宋" w:hAnsi="仿宋" w:eastAsia="仿宋" w:cs="仿宋"/>
          <w:sz w:val="32"/>
          <w:szCs w:val="32"/>
        </w:rPr>
      </w:pPr>
      <w:r>
        <w:rPr>
          <w:rFonts w:hint="eastAsia" w:ascii="仿宋" w:hAnsi="仿宋" w:eastAsia="仿宋" w:cs="仿宋"/>
          <w:sz w:val="32"/>
          <w:szCs w:val="32"/>
        </w:rPr>
        <w:t>④</w:t>
      </w:r>
      <w:r>
        <w:rPr>
          <w:rFonts w:ascii="仿宋" w:hAnsi="仿宋" w:eastAsia="仿宋" w:cs="仿宋"/>
          <w:sz w:val="32"/>
          <w:szCs w:val="32"/>
        </w:rPr>
        <w:t xml:space="preserve"> </w:t>
      </w:r>
      <w:r>
        <w:rPr>
          <w:rFonts w:hint="eastAsia" w:ascii="仿宋" w:hAnsi="仿宋" w:eastAsia="仿宋" w:cs="仿宋"/>
          <w:sz w:val="32"/>
          <w:szCs w:val="32"/>
        </w:rPr>
        <w:t>风险评估结果和应急资源调查清单</w:t>
      </w:r>
      <w:r>
        <w:rPr>
          <w:rFonts w:hint="eastAsia" w:ascii="仿宋" w:hAnsi="仿宋" w:eastAsia="仿宋" w:cs="仿宋"/>
          <w:sz w:val="32"/>
          <w:szCs w:val="32"/>
          <w:lang w:val="en-US" w:eastAsia="zh-CN"/>
        </w:rPr>
        <w:t xml:space="preserve"> (资料来源：申请人）</w:t>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楷体" w:hAnsi="楷体" w:eastAsia="楷体" w:cs="楷体"/>
          <w:b/>
          <w:bCs/>
          <w:sz w:val="32"/>
          <w:szCs w:val="32"/>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.2  办理路径</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①窗口办</w:t>
      </w:r>
      <w:r>
        <w:rPr>
          <w:rFonts w:hint="eastAsia" w:ascii="仿宋" w:hAnsi="仿宋" w:eastAsia="仿宋" w:cs="仿宋"/>
          <w:sz w:val="32"/>
          <w:szCs w:val="32"/>
        </w:rPr>
        <w:t>：抚顺市行政审批大厅三楼</w:t>
      </w:r>
      <w:r>
        <w:rPr>
          <w:rFonts w:ascii="仿宋" w:hAnsi="仿宋" w:eastAsia="仿宋" w:cs="仿宋"/>
          <w:sz w:val="32"/>
          <w:szCs w:val="32"/>
        </w:rPr>
        <w:t>E</w:t>
      </w:r>
      <w:r>
        <w:rPr>
          <w:rFonts w:hint="eastAsia" w:ascii="仿宋" w:hAnsi="仿宋" w:eastAsia="仿宋" w:cs="仿宋"/>
          <w:sz w:val="32"/>
          <w:szCs w:val="32"/>
        </w:rPr>
        <w:t>区</w:t>
      </w:r>
      <w:r>
        <w:rPr>
          <w:rFonts w:ascii="仿宋" w:hAnsi="仿宋" w:eastAsia="仿宋" w:cs="仿宋"/>
          <w:sz w:val="32"/>
          <w:szCs w:val="32"/>
        </w:rPr>
        <w:t>13</w:t>
      </w:r>
      <w:r>
        <w:rPr>
          <w:rFonts w:hint="eastAsia" w:ascii="仿宋" w:hAnsi="仿宋" w:eastAsia="仿宋" w:cs="仿宋"/>
          <w:sz w:val="32"/>
          <w:szCs w:val="32"/>
        </w:rPr>
        <w:t>号市应急管理局窗口</w:t>
      </w:r>
    </w:p>
    <w:p>
      <w:pPr>
        <w:keepNext w:val="0"/>
        <w:keepLines w:val="0"/>
        <w:pageBreakBefore w:val="0"/>
        <w:widowControl w:val="0"/>
        <w:kinsoku/>
        <w:overflowPunct/>
        <w:topLinePunct w:val="0"/>
        <w:autoSpaceDE/>
        <w:autoSpaceDN/>
        <w:bidi w:val="0"/>
        <w:adjustRightInd/>
        <w:snapToGrid/>
        <w:ind w:firstLine="643" w:firstLineChars="200"/>
        <w:textAlignment w:val="auto"/>
        <w:rPr>
          <w:rFonts w:ascii="仿宋" w:hAnsi="仿宋" w:eastAsia="仿宋" w:cs="仿宋"/>
          <w:sz w:val="32"/>
          <w:szCs w:val="32"/>
        </w:rPr>
      </w:pPr>
      <w:r>
        <w:rPr>
          <w:rFonts w:hint="eastAsia" w:ascii="仿宋" w:hAnsi="仿宋" w:eastAsia="仿宋" w:cs="仿宋"/>
          <w:b/>
          <w:bCs/>
          <w:sz w:val="32"/>
          <w:szCs w:val="32"/>
        </w:rPr>
        <w:t>②网上办</w:t>
      </w:r>
      <w:r>
        <w:rPr>
          <w:rFonts w:hint="eastAsia" w:ascii="仿宋" w:hAnsi="仿宋" w:eastAsia="仿宋" w:cs="仿宋"/>
          <w:sz w:val="32"/>
          <w:szCs w:val="32"/>
        </w:rPr>
        <w:t>：抚顺政务服务网</w:t>
      </w:r>
    </w:p>
    <w:p>
      <w:pPr>
        <w:keepNext w:val="0"/>
        <w:keepLines w:val="0"/>
        <w:pageBreakBefore w:val="0"/>
        <w:widowControl w:val="0"/>
        <w:kinsoku/>
        <w:overflowPunct/>
        <w:topLinePunct w:val="0"/>
        <w:autoSpaceDE/>
        <w:autoSpaceDN/>
        <w:bidi w:val="0"/>
        <w:adjustRightInd/>
        <w:snapToGrid/>
        <w:textAlignment w:val="auto"/>
        <w:rPr>
          <w:rFonts w:hint="eastAsia" w:ascii="仿宋" w:hAnsi="仿宋" w:eastAsia="仿宋" w:cs="仿宋"/>
          <w:b/>
          <w:bCs/>
          <w:sz w:val="32"/>
          <w:szCs w:val="32"/>
        </w:rPr>
      </w:pP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"https://zwfw.fushun.gov.cn/fszww/epointzwmhwz/pages/legal/personaleventdetail?taskguid=b1829db5-fc4b-48bd-8c5f-2a9a8ccd7a1e" </w:instrText>
      </w:r>
      <w:r>
        <w:rPr>
          <w:rFonts w:hint="eastAsia" w:ascii="仿宋" w:hAnsi="仿宋" w:eastAsia="仿宋" w:cs="仿宋"/>
          <w:b/>
          <w:bCs/>
          <w:sz w:val="32"/>
          <w:szCs w:val="32"/>
        </w:rPr>
        <w:fldChar w:fldCharType="separate"/>
      </w:r>
      <w:r>
        <w:rPr>
          <w:rStyle w:val="18"/>
          <w:rFonts w:hint="eastAsia" w:ascii="仿宋" w:hAnsi="仿宋" w:eastAsia="仿宋" w:cs="仿宋"/>
          <w:b/>
          <w:bCs/>
          <w:sz w:val="32"/>
          <w:szCs w:val="32"/>
        </w:rPr>
        <w:t>https://zwfw.fushun.gov.cn/fszww/epointzwmhwz/pages/legal/personaleventdetail?taskguid=b1829db5-fc4b-48bd-8c5f-2a9a8ccd7a1e</w:t>
      </w:r>
      <w:r>
        <w:rPr>
          <w:rFonts w:hint="eastAsia" w:ascii="仿宋" w:hAnsi="仿宋" w:eastAsia="仿宋" w:cs="仿宋"/>
          <w:b/>
          <w:bCs/>
          <w:sz w:val="32"/>
          <w:szCs w:val="32"/>
        </w:rPr>
        <w:fldChar w:fldCharType="end"/>
      </w:r>
    </w:p>
    <w:p>
      <w:pPr>
        <w:keepNext w:val="0"/>
        <w:keepLines w:val="0"/>
        <w:pageBreakBefore w:val="0"/>
        <w:widowControl w:val="0"/>
        <w:kinsoku/>
        <w:overflowPunct/>
        <w:topLinePunct w:val="0"/>
        <w:autoSpaceDE/>
        <w:autoSpaceDN/>
        <w:bidi w:val="0"/>
        <w:adjustRightInd/>
        <w:snapToGrid/>
        <w:jc w:val="center"/>
        <w:textAlignment w:val="auto"/>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drawing>
          <wp:inline distT="0" distB="0" distL="114300" distR="114300">
            <wp:extent cx="1080135" cy="1080135"/>
            <wp:effectExtent l="0" t="0" r="5715" b="5715"/>
            <wp:docPr id="28" name="图片 28" descr="对生产经营单位生产安全事故应急预案备案网上流程"/>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8" name="图片 28" descr="对生产经营单位生产安全事故应急预案备案网上流程"/>
                    <pic:cNvPicPr>
                      <a:picLocks noChangeAspect="true"/>
                    </pic:cNvPicPr>
                  </pic:nvPicPr>
                  <pic:blipFill>
                    <a:blip r:embed="rId28"/>
                    <a:stretch>
                      <a:fillRect/>
                    </a:stretch>
                  </pic:blipFill>
                  <pic:spPr>
                    <a:xfrm>
                      <a:off x="0" y="0"/>
                      <a:ext cx="1080135" cy="1080135"/>
                    </a:xfrm>
                    <a:prstGeom prst="rect">
                      <a:avLst/>
                    </a:prstGeom>
                  </pic:spPr>
                </pic:pic>
              </a:graphicData>
            </a:graphic>
          </wp:inline>
        </w:drawing>
      </w:r>
    </w:p>
    <w:p>
      <w:pPr>
        <w:keepNext w:val="0"/>
        <w:keepLines w:val="0"/>
        <w:pageBreakBefore w:val="0"/>
        <w:widowControl w:val="0"/>
        <w:kinsoku/>
        <w:overflowPunct/>
        <w:topLinePunct w:val="0"/>
        <w:autoSpaceDE/>
        <w:autoSpaceDN/>
        <w:bidi w:val="0"/>
        <w:adjustRightInd/>
        <w:snapToGrid/>
        <w:ind w:firstLine="643" w:firstLineChars="200"/>
        <w:textAlignment w:val="auto"/>
        <w:rPr>
          <w:rFonts w:hint="eastAsia" w:ascii="仿宋" w:hAnsi="仿宋" w:eastAsia="仿宋" w:cs="仿宋"/>
          <w:sz w:val="32"/>
          <w:szCs w:val="32"/>
          <w:lang w:eastAsia="zh-CN"/>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.3办理时限：</w:t>
      </w:r>
      <w:r>
        <w:rPr>
          <w:rFonts w:hint="eastAsia" w:ascii="仿宋" w:hAnsi="仿宋" w:eastAsia="仿宋" w:cs="仿宋"/>
          <w:sz w:val="32"/>
          <w:szCs w:val="32"/>
          <w:lang w:val="en-US" w:eastAsia="zh-CN"/>
        </w:rPr>
        <w:t>3</w:t>
      </w:r>
      <w:r>
        <w:rPr>
          <w:rFonts w:hint="eastAsia" w:ascii="仿宋" w:hAnsi="仿宋" w:eastAsia="仿宋" w:cs="仿宋"/>
          <w:sz w:val="32"/>
          <w:szCs w:val="32"/>
        </w:rPr>
        <w:t>个工作日</w:t>
      </w:r>
      <w:r>
        <w:rPr>
          <w:rFonts w:hint="eastAsia" w:ascii="仿宋" w:hAnsi="仿宋" w:eastAsia="仿宋" w:cs="仿宋"/>
          <w:sz w:val="32"/>
          <w:szCs w:val="32"/>
          <w:lang w:eastAsia="zh-CN"/>
        </w:rPr>
        <w:t>（整改时间不计入时限）</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15" w:lineRule="atLeast"/>
        <w:ind w:right="0" w:firstLine="643" w:firstLineChars="200"/>
        <w:jc w:val="left"/>
        <w:textAlignment w:val="auto"/>
        <w:rPr>
          <w:rFonts w:hint="eastAsia" w:ascii="仿宋" w:hAnsi="仿宋" w:eastAsia="仿宋" w:cs="仿宋"/>
          <w:sz w:val="32"/>
          <w:szCs w:val="32"/>
          <w:lang w:val="en-US" w:eastAsia="zh-CN"/>
        </w:rPr>
      </w:pPr>
      <w:r>
        <w:rPr>
          <w:rFonts w:hint="eastAsia" w:ascii="楷体" w:hAnsi="楷体" w:eastAsia="楷体" w:cs="楷体"/>
          <w:b/>
          <w:bCs/>
          <w:sz w:val="32"/>
          <w:szCs w:val="32"/>
          <w:lang w:val="en-US" w:eastAsia="zh-CN"/>
        </w:rPr>
        <w:t>8</w:t>
      </w:r>
      <w:r>
        <w:rPr>
          <w:rFonts w:hint="eastAsia" w:ascii="楷体" w:hAnsi="楷体" w:eastAsia="楷体" w:cs="楷体"/>
          <w:b/>
          <w:bCs/>
          <w:sz w:val="32"/>
          <w:szCs w:val="32"/>
        </w:rPr>
        <w:t>.4 温馨提示</w:t>
      </w:r>
      <w:r>
        <w:rPr>
          <w:rFonts w:hint="eastAsia" w:ascii="楷体" w:hAnsi="楷体" w:eastAsia="楷体" w:cs="楷体"/>
          <w:sz w:val="32"/>
          <w:szCs w:val="32"/>
        </w:rPr>
        <w:t>：</w:t>
      </w:r>
      <w:r>
        <w:rPr>
          <w:rFonts w:hint="eastAsia" w:ascii="仿宋" w:hAnsi="仿宋" w:eastAsia="仿宋" w:cs="仿宋"/>
          <w:sz w:val="32"/>
          <w:szCs w:val="32"/>
        </w:rPr>
        <w:t>为保障您便捷快速</w:t>
      </w:r>
      <w:r>
        <w:rPr>
          <w:rFonts w:hint="eastAsia" w:ascii="仿宋" w:hAnsi="仿宋" w:eastAsia="仿宋" w:cs="仿宋"/>
          <w:sz w:val="32"/>
          <w:szCs w:val="32"/>
          <w:lang w:eastAsia="zh-CN"/>
        </w:rPr>
        <w:t>办理该事项</w:t>
      </w:r>
      <w:r>
        <w:rPr>
          <w:rFonts w:hint="eastAsia" w:ascii="仿宋" w:hAnsi="仿宋" w:eastAsia="仿宋" w:cs="仿宋"/>
          <w:sz w:val="32"/>
          <w:szCs w:val="32"/>
        </w:rPr>
        <w:t>，建议您优先选择“网上办”方式</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确需到市公共服务中心应急局窗口办理的，您可先拨打咨询电话57617310</w:t>
      </w:r>
      <w:r>
        <w:rPr>
          <w:rFonts w:hint="eastAsia" w:ascii="仿宋" w:hAnsi="仿宋" w:eastAsia="仿宋" w:cs="仿宋"/>
          <w:sz w:val="32"/>
          <w:szCs w:val="32"/>
        </w:rPr>
        <w:t>，</w:t>
      </w:r>
      <w:r>
        <w:rPr>
          <w:rFonts w:hint="eastAsia" w:ascii="仿宋" w:hAnsi="仿宋" w:eastAsia="仿宋" w:cs="仿宋"/>
          <w:sz w:val="32"/>
          <w:szCs w:val="32"/>
          <w:lang w:eastAsia="zh-CN"/>
        </w:rPr>
        <w:t>避免业务高峰期等候，</w:t>
      </w:r>
      <w:r>
        <w:rPr>
          <w:rFonts w:hint="eastAsia" w:ascii="仿宋" w:hAnsi="仿宋" w:eastAsia="仿宋" w:cs="仿宋"/>
          <w:sz w:val="32"/>
          <w:szCs w:val="32"/>
          <w:lang w:val="en-US" w:eastAsia="zh-CN"/>
        </w:rPr>
        <w:t>我们为您提供预约和延时服务。</w:t>
      </w:r>
      <w:r>
        <w:rPr>
          <w:rFonts w:hint="eastAsia" w:ascii="仿宋" w:hAnsi="仿宋" w:eastAsia="仿宋" w:cs="仿宋"/>
          <w:sz w:val="32"/>
          <w:szCs w:val="32"/>
        </w:rPr>
        <w:t>如有问题可拨打</w:t>
      </w:r>
      <w:r>
        <w:rPr>
          <w:rFonts w:hint="eastAsia" w:ascii="仿宋" w:hAnsi="仿宋" w:eastAsia="仿宋" w:cs="仿宋"/>
          <w:sz w:val="32"/>
          <w:szCs w:val="32"/>
          <w:lang w:val="en-US" w:eastAsia="zh-CN"/>
        </w:rPr>
        <w:t>57617530</w:t>
      </w:r>
      <w:r>
        <w:rPr>
          <w:rFonts w:hint="eastAsia" w:ascii="仿宋" w:hAnsi="仿宋" w:eastAsia="仿宋" w:cs="仿宋"/>
          <w:sz w:val="32"/>
          <w:szCs w:val="32"/>
        </w:rPr>
        <w:t>咨询投诉。</w:t>
      </w:r>
    </w:p>
    <w:p>
      <w:pPr>
        <w:keepNext w:val="0"/>
        <w:keepLines w:val="0"/>
        <w:pageBreakBefore w:val="0"/>
        <w:widowControl w:val="0"/>
        <w:kinsoku/>
        <w:overflowPunct/>
        <w:topLinePunct w:val="0"/>
        <w:autoSpaceDE/>
        <w:autoSpaceDN/>
        <w:bidi w:val="0"/>
        <w:adjustRightInd/>
        <w:snapToGrid/>
        <w:jc w:val="center"/>
        <w:textAlignment w:val="auto"/>
        <w:rPr>
          <w:rFonts w:hint="eastAsia" w:ascii="黑体" w:hAnsi="黑体" w:eastAsia="黑体" w:cs="黑体"/>
          <w:b/>
          <w:bCs/>
          <w:sz w:val="44"/>
          <w:szCs w:val="44"/>
        </w:rPr>
      </w:pPr>
    </w:p>
    <w:bookmarkEnd w:id="7"/>
    <w:bookmarkEnd w:id="8"/>
    <w:bookmarkEnd w:id="9"/>
    <w:bookmarkEnd w:id="10"/>
    <w:bookmarkEnd w:id="11"/>
    <w:bookmarkEnd w:id="12"/>
    <w:bookmarkEnd w:id="13"/>
    <w:bookmarkEnd w:id="14"/>
    <w:p>
      <w:pPr>
        <w:keepNext w:val="0"/>
        <w:keepLines w:val="0"/>
        <w:widowControl/>
        <w:suppressLineNumbers w:val="0"/>
        <w:jc w:val="right"/>
        <w:rPr>
          <w:rFonts w:hint="eastAsia" w:ascii="方正小标宋简体" w:hAnsi="方正小标宋简体" w:eastAsia="方正小标宋简体" w:cs="方正小标宋简体"/>
          <w:lang w:val="en-US" w:eastAsia="zh-CN"/>
        </w:rPr>
      </w:pPr>
      <w:bookmarkStart w:id="34" w:name="_Toc128733566"/>
      <w:bookmarkStart w:id="35" w:name="_Hlk128903034"/>
      <w:bookmarkStart w:id="36" w:name="_Hlk128945976"/>
      <w:r>
        <w:rPr>
          <w:rFonts w:hint="eastAsia" w:ascii="方正小标宋简体" w:hAnsi="方正小标宋简体" w:eastAsia="方正小标宋简体" w:cs="方正小标宋简体"/>
          <w:lang w:val="en-US" w:eastAsia="zh-CN"/>
        </w:rPr>
        <w:t xml:space="preserve"> </w:t>
      </w: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val="en-US" w:eastAsia="zh-CN"/>
        </w:rPr>
      </w:pPr>
    </w:p>
    <w:p>
      <w:pPr>
        <w:keepNext w:val="0"/>
        <w:keepLines w:val="0"/>
        <w:widowControl/>
        <w:suppressLineNumbers w:val="0"/>
        <w:jc w:val="right"/>
        <w:rPr>
          <w:rFonts w:hint="eastAsia" w:ascii="方正小标宋简体" w:hAnsi="方正小标宋简体" w:eastAsia="方正小标宋简体" w:cs="方正小标宋简体"/>
          <w:lang w:eastAsia="zh-CN"/>
        </w:rPr>
      </w:pPr>
      <w:r>
        <w:rPr>
          <w:rFonts w:hint="eastAsia" w:ascii="方正小标宋简体" w:hAnsi="方正小标宋简体" w:eastAsia="方正小标宋简体" w:cs="方正小标宋简体"/>
          <w:lang w:val="en-US" w:eastAsia="zh-CN"/>
        </w:rPr>
        <w:t xml:space="preserve"> </w:t>
      </w:r>
      <w:r>
        <w:rPr>
          <w:rFonts w:hint="eastAsia" w:ascii="方正小标宋简体" w:hAnsi="方正小标宋简体" w:eastAsia="方正小标宋简体" w:cs="方正小标宋简体"/>
          <w:lang w:eastAsia="zh-CN"/>
        </w:rPr>
        <w:drawing>
          <wp:inline distT="0" distB="0" distL="114300" distR="114300">
            <wp:extent cx="1080135" cy="1080135"/>
            <wp:effectExtent l="0" t="0" r="5715" b="5715"/>
            <wp:docPr id="44" name="图片 44" descr="违规禁办事项清单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4" name="图片 44" descr="违规禁办事项清单 (1)"/>
                    <pic:cNvPicPr>
                      <a:picLocks noChangeAspect="true"/>
                    </pic:cNvPicPr>
                  </pic:nvPicPr>
                  <pic:blipFill>
                    <a:blip r:embed="rId29"/>
                    <a:stretch>
                      <a:fillRect/>
                    </a:stretch>
                  </pic:blipFill>
                  <pic:spPr>
                    <a:xfrm>
                      <a:off x="0" y="0"/>
                      <a:ext cx="1080135" cy="1080135"/>
                    </a:xfrm>
                    <a:prstGeom prst="rect">
                      <a:avLst/>
                    </a:prstGeom>
                  </pic:spPr>
                </pic:pic>
              </a:graphicData>
            </a:graphic>
          </wp:inline>
        </w:drawing>
      </w:r>
    </w:p>
    <w:p>
      <w:pPr>
        <w:pStyle w:val="2"/>
        <w:jc w:val="center"/>
        <w:rPr>
          <w:rFonts w:hint="eastAsia" w:ascii="方正小标宋_GBK" w:hAnsi="方正小标宋_GBK" w:eastAsia="方正小标宋_GBK" w:cs="方正小标宋_GBK"/>
          <w:b w:val="0"/>
          <w:bCs w:val="0"/>
        </w:rPr>
      </w:pPr>
      <w:r>
        <w:rPr>
          <w:rFonts w:hint="eastAsia" w:ascii="方正小标宋_GBK" w:hAnsi="方正小标宋_GBK" w:eastAsia="方正小标宋_GBK" w:cs="方正小标宋_GBK"/>
          <w:b w:val="0"/>
          <w:bCs w:val="0"/>
        </w:rPr>
        <w:t>违规禁办事项清单</w:t>
      </w:r>
      <w:bookmarkEnd w:id="34"/>
    </w:p>
    <w:bookmarkEnd w:id="35"/>
    <w:tbl>
      <w:tblPr>
        <w:tblStyle w:val="15"/>
        <w:tblW w:w="5000" w:type="pct"/>
        <w:tblInd w:w="0"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autofit"/>
        <w:tblCellMar>
          <w:top w:w="0" w:type="dxa"/>
          <w:left w:w="108" w:type="dxa"/>
          <w:bottom w:w="0" w:type="dxa"/>
          <w:right w:w="108" w:type="dxa"/>
        </w:tblCellMar>
      </w:tblPr>
      <w:tblGrid>
        <w:gridCol w:w="1877"/>
        <w:gridCol w:w="6645"/>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75" w:hRule="atLeast"/>
          <w:tblHeader/>
        </w:trPr>
        <w:tc>
          <w:tcPr>
            <w:tcW w:w="1101" w:type="pct"/>
            <w:tcBorders>
              <w:tl2br w:val="nil"/>
              <w:tr2bl w:val="nil"/>
            </w:tcBorders>
            <w:shd w:val="clear" w:color="auto" w:fill="FFFFFF"/>
            <w:noWrap w:val="0"/>
            <w:vAlign w:val="center"/>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禁办事项</w:t>
            </w:r>
          </w:p>
        </w:tc>
        <w:tc>
          <w:tcPr>
            <w:tcW w:w="3898" w:type="pct"/>
            <w:tcBorders>
              <w:tl2br w:val="nil"/>
              <w:tr2bl w:val="nil"/>
            </w:tcBorders>
            <w:shd w:val="clear" w:color="auto" w:fill="FFFFFF"/>
            <w:noWrap w:val="0"/>
            <w:vAlign w:val="top"/>
          </w:tcPr>
          <w:p>
            <w:pPr>
              <w:widowControl/>
              <w:jc w:val="center"/>
              <w:rPr>
                <w:rFonts w:hint="eastAsia" w:ascii="黑体" w:hAnsi="黑体" w:eastAsia="黑体" w:cs="黑体"/>
                <w:b/>
                <w:bCs/>
                <w:color w:val="000000"/>
                <w:kern w:val="0"/>
                <w:sz w:val="28"/>
                <w:szCs w:val="28"/>
              </w:rPr>
            </w:pPr>
            <w:r>
              <w:rPr>
                <w:rFonts w:hint="eastAsia" w:ascii="黑体" w:hAnsi="黑体" w:eastAsia="黑体" w:cs="黑体"/>
                <w:b/>
                <w:bCs/>
                <w:color w:val="000000"/>
                <w:kern w:val="0"/>
                <w:sz w:val="28"/>
                <w:szCs w:val="28"/>
              </w:rPr>
              <w:t>禁</w:t>
            </w:r>
            <w:r>
              <w:rPr>
                <w:rFonts w:hint="eastAsia" w:ascii="黑体" w:hAnsi="黑体" w:eastAsia="黑体" w:cs="黑体"/>
                <w:b/>
                <w:bCs/>
                <w:color w:val="000000"/>
                <w:kern w:val="0"/>
                <w:sz w:val="28"/>
                <w:szCs w:val="28"/>
                <w:lang w:val="en-US" w:eastAsia="zh-CN"/>
              </w:rPr>
              <w:t xml:space="preserve">  </w:t>
            </w:r>
            <w:r>
              <w:rPr>
                <w:rFonts w:hint="eastAsia" w:ascii="黑体" w:hAnsi="黑体" w:eastAsia="黑体" w:cs="黑体"/>
                <w:b/>
                <w:bCs/>
                <w:color w:val="000000"/>
                <w:kern w:val="0"/>
                <w:sz w:val="28"/>
                <w:szCs w:val="28"/>
              </w:rPr>
              <w:t>办</w:t>
            </w:r>
            <w:r>
              <w:rPr>
                <w:rFonts w:hint="eastAsia" w:ascii="黑体" w:hAnsi="黑体" w:eastAsia="黑体" w:cs="黑体"/>
                <w:b/>
                <w:bCs/>
                <w:color w:val="000000"/>
                <w:kern w:val="0"/>
                <w:sz w:val="28"/>
                <w:szCs w:val="28"/>
                <w:lang w:val="en-US" w:eastAsia="zh-CN"/>
              </w:rPr>
              <w:t xml:space="preserve">  </w:t>
            </w:r>
            <w:r>
              <w:rPr>
                <w:rFonts w:hint="eastAsia" w:ascii="黑体" w:hAnsi="黑体" w:eastAsia="黑体" w:cs="黑体"/>
                <w:b/>
                <w:bCs/>
                <w:color w:val="000000"/>
                <w:kern w:val="0"/>
                <w:sz w:val="28"/>
                <w:szCs w:val="28"/>
              </w:rPr>
              <w:t>情</w:t>
            </w:r>
            <w:r>
              <w:rPr>
                <w:rFonts w:hint="eastAsia" w:ascii="黑体" w:hAnsi="黑体" w:eastAsia="黑体" w:cs="黑体"/>
                <w:b/>
                <w:bCs/>
                <w:color w:val="000000"/>
                <w:kern w:val="0"/>
                <w:sz w:val="28"/>
                <w:szCs w:val="28"/>
                <w:lang w:val="en-US" w:eastAsia="zh-CN"/>
              </w:rPr>
              <w:t xml:space="preserve">  </w:t>
            </w:r>
            <w:r>
              <w:rPr>
                <w:rFonts w:hint="eastAsia" w:ascii="黑体" w:hAnsi="黑体" w:eastAsia="黑体" w:cs="黑体"/>
                <w:b/>
                <w:bCs/>
                <w:color w:val="000000"/>
                <w:kern w:val="0"/>
                <w:sz w:val="28"/>
                <w:szCs w:val="28"/>
              </w:rPr>
              <w:t>形</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917" w:hRule="atLeast"/>
        </w:trPr>
        <w:tc>
          <w:tcPr>
            <w:tcW w:w="1101" w:type="pct"/>
            <w:tcBorders>
              <w:tl2br w:val="nil"/>
              <w:tr2bl w:val="nil"/>
            </w:tcBorders>
            <w:shd w:val="clear" w:color="auto" w:fill="FFFFFF"/>
            <w:noWrap w:val="0"/>
            <w:vAlign w:val="center"/>
          </w:tcPr>
          <w:p>
            <w:pPr>
              <w:rPr>
                <w:rFonts w:hint="eastAsia" w:ascii="仿宋" w:hAnsi="仿宋" w:eastAsia="仿宋" w:cs="仿宋"/>
                <w:sz w:val="28"/>
                <w:szCs w:val="28"/>
              </w:rPr>
            </w:pPr>
            <w:r>
              <w:rPr>
                <w:rFonts w:hint="eastAsia" w:ascii="仿宋" w:hAnsi="仿宋" w:eastAsia="仿宋" w:cs="仿宋"/>
                <w:sz w:val="28"/>
                <w:szCs w:val="28"/>
                <w:lang w:val="en-US" w:eastAsia="zh-CN"/>
              </w:rPr>
              <w:t>一、危险化学品经营许可证颁发</w:t>
            </w:r>
          </w:p>
        </w:tc>
        <w:tc>
          <w:tcPr>
            <w:tcW w:w="3898"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不符合《危险化学品经营许可证管理办法》（</w:t>
            </w:r>
            <w:bookmarkStart w:id="38" w:name="_GoBack"/>
            <w:bookmarkEnd w:id="38"/>
            <w:r>
              <w:rPr>
                <w:rFonts w:hint="eastAsia" w:ascii="仿宋" w:hAnsi="仿宋" w:eastAsia="仿宋" w:cs="仿宋"/>
                <w:sz w:val="28"/>
                <w:szCs w:val="28"/>
                <w:lang w:val="en-US" w:eastAsia="zh-CN"/>
              </w:rPr>
              <w:t>国家安全生产监督管理总局令第55号公布；根据国家安全生产监督管理总局令第79号修正）中相关规定的企业</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1063" w:hRule="atLeast"/>
        </w:trPr>
        <w:tc>
          <w:tcPr>
            <w:tcW w:w="1101"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二、危险化学品经营许可证延期</w:t>
            </w:r>
          </w:p>
        </w:tc>
        <w:tc>
          <w:tcPr>
            <w:tcW w:w="3898"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不符合《危险化学品经营许可证管理办法》（国家安全生产监督管理总局令第55号公布；根据国家安全生产监督管理总局令第79号修正）中相关规定的企业</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PrEx>
        <w:trPr>
          <w:trHeight w:val="720" w:hRule="atLeast"/>
        </w:trPr>
        <w:tc>
          <w:tcPr>
            <w:tcW w:w="1101"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三危险化学品经营许可证变更—变更主要负责人</w:t>
            </w:r>
          </w:p>
        </w:tc>
        <w:tc>
          <w:tcPr>
            <w:tcW w:w="3898"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不符合《危险化学品经营许可证管理办法》（国家安全生产监督管理总局令第55号公布；根据国家安全生产监督管理总局令第79号修正）中相关规定的企业</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101"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四、危险化学品建设项目的安全条件审查</w:t>
            </w:r>
          </w:p>
        </w:tc>
        <w:tc>
          <w:tcPr>
            <w:tcW w:w="3898"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不符合《危险化学品建设项目安全监督管理办法》（国家安全生产监督管理总局令第45号公布；根据国家安全生产监督管理总局令第79号修正）中相关规定的企业</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101"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五、危险化学品建设项目的安全设施设计审查</w:t>
            </w:r>
          </w:p>
        </w:tc>
        <w:tc>
          <w:tcPr>
            <w:tcW w:w="3898"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不符合《危险化学品建设项目安全监督管理办法》（国家安全生产监督管理总局令第45号公布；根据国家安全生产监督管理总局令第79号修正）中相关规定的企业</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720" w:hRule="atLeast"/>
        </w:trPr>
        <w:tc>
          <w:tcPr>
            <w:tcW w:w="1101"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六、危险化学品安全生产许可证延期</w:t>
            </w:r>
          </w:p>
        </w:tc>
        <w:tc>
          <w:tcPr>
            <w:tcW w:w="3898"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不符合《危险化学品生产企业安全生产许可证实施办法》（原国家安全生产监督管理总局令第41号，根据国家安全生产监督管理总局第79号修正）第二章规定的申请安全生产条件的</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PrEx>
        <w:trPr>
          <w:trHeight w:val="720" w:hRule="atLeast"/>
        </w:trPr>
        <w:tc>
          <w:tcPr>
            <w:tcW w:w="1101" w:type="pct"/>
            <w:tcBorders>
              <w:tl2br w:val="nil"/>
              <w:tr2bl w:val="nil"/>
            </w:tcBorders>
            <w:shd w:val="clear" w:color="auto" w:fill="FFFFFF"/>
            <w:noWrap w:val="0"/>
            <w:vAlign w:val="center"/>
          </w:tcPr>
          <w:p>
            <w:p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七、非煤矿矿山企业安全生产许可证变更一变更主要负责人</w:t>
            </w:r>
          </w:p>
          <w:p>
            <w:pPr>
              <w:rPr>
                <w:rFonts w:hint="eastAsia" w:ascii="仿宋" w:hAnsi="仿宋" w:eastAsia="仿宋" w:cs="仿宋"/>
                <w:sz w:val="28"/>
                <w:szCs w:val="28"/>
                <w:lang w:val="en-US" w:eastAsia="zh-CN"/>
              </w:rPr>
            </w:pPr>
          </w:p>
        </w:tc>
        <w:tc>
          <w:tcPr>
            <w:tcW w:w="3898" w:type="pct"/>
            <w:tcBorders>
              <w:tl2br w:val="nil"/>
              <w:tr2bl w:val="nil"/>
            </w:tcBorders>
            <w:shd w:val="clear" w:color="auto" w:fill="FFFFFF"/>
            <w:noWrap w:val="0"/>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600" w:lineRule="atLeast"/>
              <w:ind w:left="0" w:right="0" w:firstLine="0"/>
              <w:textAlignment w:val="baseline"/>
              <w:rPr>
                <w:rFonts w:hint="eastAsia" w:ascii="仿宋" w:hAnsi="仿宋" w:eastAsia="仿宋" w:cs="仿宋"/>
                <w:sz w:val="28"/>
                <w:szCs w:val="28"/>
                <w:lang w:val="en-US" w:eastAsia="zh-CN"/>
              </w:rPr>
            </w:pPr>
            <w:r>
              <w:rPr>
                <w:rFonts w:hint="eastAsia" w:ascii="仿宋" w:hAnsi="仿宋" w:eastAsia="仿宋" w:cs="仿宋"/>
                <w:b w:val="0"/>
                <w:bCs w:val="0"/>
                <w:kern w:val="2"/>
                <w:sz w:val="28"/>
                <w:szCs w:val="28"/>
                <w:lang w:val="en-US" w:eastAsia="zh-CN" w:bidi="ar-SA"/>
              </w:rPr>
              <w:t>不符合《非煤矿矿山企业安全生产许可证实施办法》（原国家安全生产监督管理总局令第20号，根据国家安全生产监督管理总局令第78号修正）第六条、第七条规定的安全生产条件的</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375" w:hRule="atLeast"/>
        </w:trPr>
        <w:tc>
          <w:tcPr>
            <w:tcW w:w="5000" w:type="pct"/>
            <w:gridSpan w:val="2"/>
            <w:tcBorders>
              <w:tl2br w:val="nil"/>
              <w:tr2bl w:val="nil"/>
            </w:tcBorders>
            <w:shd w:val="clear" w:color="auto" w:fill="FFFFFF"/>
            <w:noWrap w:val="0"/>
            <w:vAlign w:val="center"/>
          </w:tcPr>
          <w:p>
            <w:pPr>
              <w:widowControl/>
              <w:jc w:val="center"/>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禁办事项存在禁办情形中的任意一种即禁止办理</w:t>
            </w:r>
          </w:p>
        </w:tc>
      </w:tr>
      <w:bookmarkEnd w:id="36"/>
    </w:tbl>
    <w:p>
      <w:pPr>
        <w:widowControl/>
        <w:jc w:val="left"/>
        <w:rPr>
          <w:rFonts w:ascii="方正仿宋_GBK" w:hAnsi="方正仿宋_GBK" w:eastAsia="方正仿宋_GBK"/>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pPr>
    </w:p>
    <w:p>
      <w:pPr>
        <w:pStyle w:val="2"/>
        <w:jc w:val="center"/>
        <w:rPr>
          <w:rFonts w:hint="eastAsia" w:ascii="方正小标宋_GBK" w:hAnsi="方正小标宋_GBK" w:eastAsia="方正小标宋_GBK" w:cs="方正小标宋_GBK"/>
        </w:rPr>
      </w:pPr>
      <w:bookmarkStart w:id="37" w:name="_Toc128733568"/>
      <w:r>
        <w:rPr>
          <w:rFonts w:hint="eastAsia" w:ascii="宋体" w:hAnsi="宋体" w:cs="宋体"/>
          <w:lang w:val="en-US" w:eastAsia="zh-CN"/>
        </w:rPr>
        <w:t xml:space="preserve">                           </w:t>
      </w:r>
      <w:r>
        <w:rPr>
          <w:rFonts w:hint="eastAsia" w:ascii="宋体" w:hAnsi="宋体" w:cs="宋体"/>
          <w:lang w:val="en-US" w:eastAsia="zh-CN"/>
        </w:rPr>
        <w:drawing>
          <wp:inline distT="0" distB="0" distL="114300" distR="114300">
            <wp:extent cx="1080135" cy="1080135"/>
            <wp:effectExtent l="0" t="0" r="5715" b="5715"/>
            <wp:docPr id="13" name="图片 13" descr="容缺办理事项清单"/>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3" name="图片 13" descr="容缺办理事项清单"/>
                    <pic:cNvPicPr>
                      <a:picLocks noChangeAspect="true"/>
                    </pic:cNvPicPr>
                  </pic:nvPicPr>
                  <pic:blipFill>
                    <a:blip r:embed="rId30"/>
                    <a:stretch>
                      <a:fillRect/>
                    </a:stretch>
                  </pic:blipFill>
                  <pic:spPr>
                    <a:xfrm>
                      <a:off x="0" y="0"/>
                      <a:ext cx="1080135" cy="1080135"/>
                    </a:xfrm>
                    <a:prstGeom prst="rect">
                      <a:avLst/>
                    </a:prstGeom>
                  </pic:spPr>
                </pic:pic>
              </a:graphicData>
            </a:graphic>
          </wp:inline>
        </w:drawing>
      </w:r>
      <w:r>
        <w:rPr>
          <w:rFonts w:hint="eastAsia" w:ascii="宋体" w:hAnsi="宋体" w:cs="宋体"/>
          <w:lang w:val="en-US" w:eastAsia="zh-CN"/>
        </w:rPr>
        <w:t xml:space="preserve">                                     </w:t>
      </w:r>
      <w:r>
        <w:rPr>
          <w:rFonts w:hint="eastAsia" w:ascii="宋体" w:hAnsi="宋体" w:eastAsia="宋体" w:cs="宋体"/>
          <w:lang w:val="en-US" w:eastAsia="zh-CN"/>
        </w:rPr>
        <w:t xml:space="preserve">   </w:t>
      </w:r>
      <w:r>
        <w:rPr>
          <w:rFonts w:hint="eastAsia" w:ascii="宋体" w:hAnsi="宋体" w:cs="宋体"/>
          <w:lang w:val="en-US" w:eastAsia="zh-CN"/>
        </w:rPr>
        <w:t xml:space="preserve">         </w:t>
      </w:r>
      <w:r>
        <w:rPr>
          <w:rFonts w:hint="eastAsia" w:ascii="宋体" w:hAnsi="宋体" w:eastAsia="宋体" w:cs="宋体"/>
          <w:lang w:val="en-US" w:eastAsia="zh-CN"/>
        </w:rPr>
        <w:t xml:space="preserve"> </w:t>
      </w:r>
      <w:r>
        <w:rPr>
          <w:rFonts w:hint="eastAsia" w:ascii="宋体" w:hAnsi="宋体" w:cs="宋体"/>
          <w:lang w:val="en-US" w:eastAsia="zh-CN"/>
        </w:rPr>
        <w:t xml:space="preserve">  </w:t>
      </w:r>
      <w:r>
        <w:rPr>
          <w:rFonts w:hint="eastAsia" w:ascii="宋体" w:hAnsi="宋体" w:eastAsia="宋体" w:cs="宋体"/>
          <w:lang w:val="en-US" w:eastAsia="zh-CN"/>
        </w:rPr>
        <w:t xml:space="preserve">           </w:t>
      </w:r>
      <w:r>
        <w:rPr>
          <w:rFonts w:hint="eastAsia" w:ascii="方正小标宋_GBK" w:hAnsi="方正小标宋_GBK" w:eastAsia="方正小标宋_GBK" w:cs="方正小标宋_GBK"/>
          <w:b w:val="0"/>
          <w:bCs w:val="0"/>
        </w:rPr>
        <w:t>容缺办理事项清单</w:t>
      </w:r>
      <w:bookmarkEnd w:id="37"/>
    </w:p>
    <w:tbl>
      <w:tblPr>
        <w:tblStyle w:val="15"/>
        <w:tblW w:w="8296" w:type="dxa"/>
        <w:tblInd w:w="0" w:type="dxa"/>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Layout w:type="fixed"/>
        <w:tblCellMar>
          <w:top w:w="0" w:type="dxa"/>
          <w:left w:w="108" w:type="dxa"/>
          <w:bottom w:w="0" w:type="dxa"/>
          <w:right w:w="108" w:type="dxa"/>
        </w:tblCellMar>
      </w:tblPr>
      <w:tblGrid>
        <w:gridCol w:w="2063"/>
        <w:gridCol w:w="2063"/>
        <w:gridCol w:w="2064"/>
        <w:gridCol w:w="2106"/>
      </w:tblGrid>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2063" w:type="dxa"/>
            <w:tcBorders>
              <w:tl2br w:val="nil"/>
              <w:tr2bl w:val="nil"/>
            </w:tcBorders>
            <w:shd w:val="clear" w:color="auto" w:fill="FFFFFF"/>
            <w:noWrap w:val="0"/>
            <w:vAlign w:val="center"/>
          </w:tcPr>
          <w:p>
            <w:pPr>
              <w:widowControl/>
              <w:spacing w:line="240" w:lineRule="auto"/>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序号</w:t>
            </w:r>
          </w:p>
        </w:tc>
        <w:tc>
          <w:tcPr>
            <w:tcW w:w="2063" w:type="dxa"/>
            <w:tcBorders>
              <w:tl2br w:val="nil"/>
              <w:tr2bl w:val="nil"/>
            </w:tcBorders>
            <w:shd w:val="clear" w:color="auto" w:fill="FFFFFF"/>
            <w:noWrap w:val="0"/>
            <w:vAlign w:val="center"/>
          </w:tcPr>
          <w:p>
            <w:pPr>
              <w:widowControl/>
              <w:spacing w:line="240" w:lineRule="auto"/>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业务事项</w:t>
            </w:r>
          </w:p>
        </w:tc>
        <w:tc>
          <w:tcPr>
            <w:tcW w:w="2064" w:type="dxa"/>
            <w:tcBorders>
              <w:tl2br w:val="nil"/>
              <w:tr2bl w:val="nil"/>
            </w:tcBorders>
            <w:shd w:val="clear" w:color="auto" w:fill="FFFFFF"/>
            <w:noWrap w:val="0"/>
            <w:vAlign w:val="center"/>
          </w:tcPr>
          <w:p>
            <w:pPr>
              <w:widowControl/>
              <w:spacing w:line="240" w:lineRule="auto"/>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可容缺资料</w:t>
            </w:r>
          </w:p>
        </w:tc>
        <w:tc>
          <w:tcPr>
            <w:tcW w:w="2106" w:type="dxa"/>
            <w:tcBorders>
              <w:tl2br w:val="nil"/>
              <w:tr2bl w:val="nil"/>
            </w:tcBorders>
            <w:shd w:val="clear" w:color="auto" w:fill="FFFFFF"/>
            <w:noWrap w:val="0"/>
            <w:vAlign w:val="center"/>
          </w:tcPr>
          <w:p>
            <w:pPr>
              <w:widowControl/>
              <w:spacing w:line="240" w:lineRule="auto"/>
              <w:jc w:val="center"/>
              <w:rPr>
                <w:rFonts w:hint="eastAsia" w:ascii="黑体" w:hAnsi="黑体" w:eastAsia="黑体" w:cs="黑体"/>
                <w:b w:val="0"/>
                <w:bCs w:val="0"/>
                <w:color w:val="000000"/>
                <w:kern w:val="0"/>
                <w:sz w:val="28"/>
                <w:szCs w:val="28"/>
              </w:rPr>
            </w:pPr>
            <w:r>
              <w:rPr>
                <w:rFonts w:hint="eastAsia" w:ascii="黑体" w:hAnsi="黑体" w:eastAsia="黑体" w:cs="黑体"/>
                <w:b w:val="0"/>
                <w:bCs w:val="0"/>
                <w:color w:val="000000"/>
                <w:kern w:val="0"/>
                <w:sz w:val="28"/>
                <w:szCs w:val="28"/>
              </w:rPr>
              <w:t>资料来源</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950" w:hRule="atLeast"/>
        </w:trPr>
        <w:tc>
          <w:tcPr>
            <w:tcW w:w="2063" w:type="dxa"/>
            <w:tcBorders>
              <w:tl2br w:val="nil"/>
              <w:tr2bl w:val="nil"/>
            </w:tcBorders>
            <w:shd w:val="clear" w:color="auto" w:fill="FFFFFF"/>
            <w:noWrap w:val="0"/>
            <w:vAlign w:val="center"/>
          </w:tcPr>
          <w:p>
            <w:pPr>
              <w:widowControl/>
              <w:spacing w:line="240" w:lineRule="auto"/>
              <w:jc w:val="center"/>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1</w:t>
            </w:r>
          </w:p>
        </w:tc>
        <w:tc>
          <w:tcPr>
            <w:tcW w:w="2063" w:type="dxa"/>
            <w:tcBorders>
              <w:tl2br w:val="nil"/>
              <w:tr2bl w:val="nil"/>
            </w:tcBorders>
            <w:shd w:val="clear" w:color="auto" w:fill="FFFFFF"/>
            <w:noWrap w:val="0"/>
            <w:vAlign w:val="center"/>
          </w:tcPr>
          <w:p>
            <w:pPr>
              <w:spacing w:line="240" w:lineRule="auto"/>
              <w:jc w:val="center"/>
              <w:rPr>
                <w:rFonts w:hint="eastAsia" w:ascii="仿宋" w:hAnsi="仿宋" w:eastAsia="仿宋" w:cs="仿宋"/>
                <w:color w:val="000000"/>
                <w:kern w:val="0"/>
                <w:sz w:val="28"/>
                <w:szCs w:val="28"/>
                <w:shd w:val="clear" w:color="auto" w:fill="FFFFFF"/>
              </w:rPr>
            </w:pPr>
            <w:r>
              <w:rPr>
                <w:rFonts w:hint="eastAsia" w:ascii="仿宋" w:hAnsi="仿宋" w:eastAsia="仿宋" w:cs="仿宋"/>
                <w:b w:val="0"/>
                <w:bCs w:val="0"/>
                <w:color w:val="000000"/>
                <w:sz w:val="28"/>
                <w:szCs w:val="28"/>
                <w:u w:val="none"/>
                <w:lang w:eastAsia="zh-CN"/>
              </w:rPr>
              <w:t>危险化学品经营许可证颁发</w:t>
            </w:r>
          </w:p>
        </w:tc>
        <w:tc>
          <w:tcPr>
            <w:tcW w:w="2064" w:type="dxa"/>
            <w:tcBorders>
              <w:tl2br w:val="nil"/>
              <w:tr2bl w:val="nil"/>
            </w:tcBorders>
            <w:shd w:val="clear" w:color="auto" w:fill="FFFFFF"/>
            <w:noWrap w:val="0"/>
            <w:vAlign w:val="center"/>
          </w:tcPr>
          <w:p>
            <w:pPr>
              <w:widowControl/>
              <w:spacing w:line="240" w:lineRule="auto"/>
              <w:jc w:val="left"/>
              <w:rPr>
                <w:rFonts w:hint="eastAsia" w:ascii="仿宋" w:hAnsi="仿宋" w:eastAsia="仿宋" w:cs="仿宋"/>
                <w:color w:val="000000"/>
                <w:kern w:val="0"/>
                <w:sz w:val="28"/>
                <w:szCs w:val="28"/>
                <w:shd w:val="clear" w:color="auto" w:fill="FFFFFF"/>
                <w:lang w:val="en-US" w:eastAsia="zh-CN"/>
              </w:rPr>
            </w:pPr>
            <w:r>
              <w:rPr>
                <w:rFonts w:hint="eastAsia" w:ascii="仿宋" w:hAnsi="仿宋" w:eastAsia="仿宋" w:cs="仿宋"/>
                <w:b w:val="0"/>
                <w:bCs w:val="0"/>
                <w:color w:val="000000"/>
                <w:sz w:val="28"/>
                <w:szCs w:val="28"/>
                <w:u w:val="none"/>
                <w:lang w:eastAsia="zh-CN"/>
              </w:rPr>
              <w:t>安全生产规章制度和岗位操作规程的目录清单</w:t>
            </w:r>
          </w:p>
        </w:tc>
        <w:tc>
          <w:tcPr>
            <w:tcW w:w="2106" w:type="dxa"/>
            <w:tcBorders>
              <w:tl2br w:val="nil"/>
              <w:tr2bl w:val="nil"/>
            </w:tcBorders>
            <w:shd w:val="clear" w:color="auto" w:fill="FFFFFF"/>
            <w:noWrap/>
            <w:vAlign w:val="center"/>
          </w:tcPr>
          <w:p>
            <w:pPr>
              <w:widowControl/>
              <w:spacing w:line="240" w:lineRule="auto"/>
              <w:jc w:val="center"/>
              <w:rPr>
                <w:rFonts w:hint="eastAsia" w:ascii="仿宋" w:hAnsi="仿宋" w:eastAsia="仿宋" w:cs="仿宋"/>
                <w:b w:val="0"/>
                <w:bCs w:val="0"/>
                <w:color w:val="000000"/>
                <w:sz w:val="28"/>
                <w:szCs w:val="28"/>
                <w:u w:val="none"/>
                <w:lang w:eastAsia="zh-CN"/>
              </w:rPr>
            </w:pPr>
            <w:r>
              <w:rPr>
                <w:rFonts w:hint="eastAsia" w:ascii="仿宋" w:hAnsi="仿宋" w:eastAsia="仿宋" w:cs="仿宋"/>
                <w:b w:val="0"/>
                <w:bCs w:val="0"/>
                <w:color w:val="000000"/>
                <w:sz w:val="28"/>
                <w:szCs w:val="28"/>
                <w:u w:val="none"/>
                <w:lang w:eastAsia="zh-CN"/>
              </w:rPr>
              <w:t>申请人提供</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2063" w:type="dxa"/>
            <w:tcBorders>
              <w:tl2br w:val="nil"/>
              <w:tr2bl w:val="nil"/>
            </w:tcBorders>
            <w:shd w:val="clear" w:color="auto" w:fill="FFFFFF"/>
            <w:noWrap w:val="0"/>
            <w:vAlign w:val="center"/>
          </w:tcPr>
          <w:p>
            <w:pPr>
              <w:widowControl/>
              <w:spacing w:line="240" w:lineRule="auto"/>
              <w:jc w:val="center"/>
              <w:rPr>
                <w:rFonts w:hint="eastAsia" w:ascii="仿宋" w:hAnsi="仿宋" w:eastAsia="仿宋" w:cs="仿宋"/>
                <w:color w:val="000000"/>
                <w:kern w:val="0"/>
                <w:sz w:val="28"/>
                <w:szCs w:val="28"/>
                <w:shd w:val="clear" w:color="auto" w:fill="FFFFFF"/>
              </w:rPr>
            </w:pPr>
            <w:r>
              <w:rPr>
                <w:rFonts w:hint="eastAsia" w:ascii="仿宋" w:hAnsi="仿宋" w:eastAsia="仿宋" w:cs="仿宋"/>
                <w:color w:val="000000"/>
                <w:kern w:val="0"/>
                <w:sz w:val="28"/>
                <w:szCs w:val="28"/>
                <w:shd w:val="clear" w:color="auto" w:fill="FFFFFF"/>
              </w:rPr>
              <w:t>2</w:t>
            </w:r>
          </w:p>
        </w:tc>
        <w:tc>
          <w:tcPr>
            <w:tcW w:w="2063" w:type="dxa"/>
            <w:tcBorders>
              <w:tl2br w:val="nil"/>
              <w:tr2bl w:val="nil"/>
            </w:tcBorders>
            <w:shd w:val="clear" w:color="auto" w:fill="FFFFFF"/>
            <w:noWrap w:val="0"/>
            <w:vAlign w:val="center"/>
          </w:tcPr>
          <w:p>
            <w:pPr>
              <w:spacing w:line="240" w:lineRule="auto"/>
              <w:rPr>
                <w:rFonts w:hint="eastAsia" w:ascii="仿宋" w:hAnsi="仿宋" w:eastAsia="仿宋" w:cs="仿宋"/>
                <w:color w:val="000000"/>
                <w:kern w:val="0"/>
                <w:sz w:val="28"/>
                <w:szCs w:val="28"/>
                <w:shd w:val="clear" w:color="auto" w:fill="FFFFFF"/>
                <w:lang w:val="en-US" w:eastAsia="zh-CN"/>
              </w:rPr>
            </w:pPr>
            <w:r>
              <w:rPr>
                <w:rFonts w:hint="eastAsia" w:ascii="仿宋" w:hAnsi="仿宋" w:eastAsia="仿宋" w:cs="仿宋"/>
                <w:b w:val="0"/>
                <w:bCs w:val="0"/>
                <w:color w:val="000000"/>
                <w:sz w:val="28"/>
                <w:szCs w:val="28"/>
                <w:u w:val="none"/>
                <w:lang w:eastAsia="zh-CN"/>
              </w:rPr>
              <w:t>危险化学品经营许可证延期</w:t>
            </w:r>
          </w:p>
        </w:tc>
        <w:tc>
          <w:tcPr>
            <w:tcW w:w="2064" w:type="dxa"/>
            <w:tcBorders>
              <w:tl2br w:val="nil"/>
              <w:tr2bl w:val="nil"/>
            </w:tcBorders>
            <w:shd w:val="clear" w:color="auto" w:fill="FFFFFF"/>
            <w:noWrap w:val="0"/>
            <w:vAlign w:val="center"/>
          </w:tcPr>
          <w:p>
            <w:pPr>
              <w:widowControl/>
              <w:spacing w:line="240" w:lineRule="auto"/>
              <w:jc w:val="left"/>
              <w:rPr>
                <w:rFonts w:hint="eastAsia" w:ascii="仿宋" w:hAnsi="仿宋" w:eastAsia="仿宋" w:cs="仿宋"/>
                <w:color w:val="000000"/>
                <w:kern w:val="0"/>
                <w:sz w:val="28"/>
                <w:szCs w:val="28"/>
                <w:shd w:val="clear" w:color="auto" w:fill="FFFFFF"/>
                <w:lang w:val="en-US" w:eastAsia="zh-CN"/>
              </w:rPr>
            </w:pPr>
            <w:r>
              <w:rPr>
                <w:rFonts w:hint="eastAsia" w:ascii="仿宋" w:hAnsi="仿宋" w:eastAsia="仿宋" w:cs="仿宋"/>
                <w:b w:val="0"/>
                <w:bCs w:val="0"/>
                <w:color w:val="000000"/>
                <w:sz w:val="28"/>
                <w:szCs w:val="28"/>
                <w:u w:val="none"/>
                <w:lang w:eastAsia="zh-CN"/>
              </w:rPr>
              <w:t>安全生产规章制度和岗位操作规程的目录清单</w:t>
            </w:r>
          </w:p>
        </w:tc>
        <w:tc>
          <w:tcPr>
            <w:tcW w:w="2106" w:type="dxa"/>
            <w:tcBorders>
              <w:tl2br w:val="nil"/>
              <w:tr2bl w:val="nil"/>
            </w:tcBorders>
            <w:shd w:val="clear" w:color="auto" w:fill="FFFFFF"/>
            <w:noWrap/>
            <w:vAlign w:val="center"/>
          </w:tcPr>
          <w:p>
            <w:pPr>
              <w:widowControl/>
              <w:spacing w:line="240" w:lineRule="auto"/>
              <w:jc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u w:val="none"/>
                <w:lang w:eastAsia="zh-CN"/>
              </w:rPr>
              <w:t>申请人提供</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00" w:hRule="atLeast"/>
        </w:trPr>
        <w:tc>
          <w:tcPr>
            <w:tcW w:w="2063" w:type="dxa"/>
            <w:tcBorders>
              <w:tl2br w:val="nil"/>
              <w:tr2bl w:val="nil"/>
            </w:tcBorders>
            <w:shd w:val="clear" w:color="auto" w:fill="FFFFFF"/>
            <w:noWrap w:val="0"/>
            <w:vAlign w:val="center"/>
          </w:tcPr>
          <w:p>
            <w:pPr>
              <w:widowControl/>
              <w:spacing w:line="240" w:lineRule="auto"/>
              <w:jc w:val="center"/>
              <w:rPr>
                <w:rFonts w:hint="eastAsia" w:ascii="仿宋" w:hAnsi="仿宋" w:eastAsia="仿宋" w:cs="仿宋"/>
                <w:color w:val="000000"/>
                <w:kern w:val="0"/>
                <w:sz w:val="28"/>
                <w:szCs w:val="28"/>
                <w:shd w:val="clear" w:color="auto" w:fill="FFFFFF"/>
                <w:lang w:val="en-US" w:eastAsia="zh-CN"/>
              </w:rPr>
            </w:pPr>
            <w:r>
              <w:rPr>
                <w:rFonts w:hint="eastAsia" w:ascii="仿宋" w:hAnsi="仿宋" w:eastAsia="仿宋" w:cs="仿宋"/>
                <w:color w:val="000000"/>
                <w:kern w:val="0"/>
                <w:sz w:val="28"/>
                <w:szCs w:val="28"/>
                <w:shd w:val="clear" w:color="auto" w:fill="FFFFFF"/>
                <w:lang w:val="en-US" w:eastAsia="zh-CN"/>
              </w:rPr>
              <w:t>3</w:t>
            </w:r>
          </w:p>
        </w:tc>
        <w:tc>
          <w:tcPr>
            <w:tcW w:w="2063" w:type="dxa"/>
            <w:tcBorders>
              <w:tl2br w:val="nil"/>
              <w:tr2bl w:val="nil"/>
            </w:tcBorders>
            <w:shd w:val="clear" w:color="auto" w:fill="FFFFFF"/>
            <w:noWrap w:val="0"/>
            <w:vAlign w:val="center"/>
          </w:tcPr>
          <w:p>
            <w:pPr>
              <w:spacing w:line="240" w:lineRule="auto"/>
              <w:rPr>
                <w:rFonts w:hint="eastAsia" w:ascii="仿宋" w:hAnsi="仿宋" w:eastAsia="仿宋" w:cs="仿宋"/>
                <w:color w:val="000000"/>
                <w:kern w:val="0"/>
                <w:sz w:val="28"/>
                <w:szCs w:val="28"/>
                <w:shd w:val="clear" w:color="auto" w:fill="FFFFFF"/>
                <w:lang w:val="en-US" w:eastAsia="zh-CN"/>
              </w:rPr>
            </w:pPr>
            <w:r>
              <w:rPr>
                <w:rFonts w:hint="eastAsia" w:ascii="仿宋" w:hAnsi="仿宋" w:eastAsia="仿宋" w:cs="仿宋"/>
                <w:b w:val="0"/>
                <w:bCs w:val="0"/>
                <w:color w:val="000000"/>
                <w:sz w:val="28"/>
                <w:szCs w:val="28"/>
                <w:u w:val="none"/>
                <w:lang w:val="en-US" w:eastAsia="zh-CN"/>
              </w:rPr>
              <w:t>危险化学品安全生产许可证延期</w:t>
            </w:r>
          </w:p>
        </w:tc>
        <w:tc>
          <w:tcPr>
            <w:tcW w:w="2064" w:type="dxa"/>
            <w:tcBorders>
              <w:tl2br w:val="nil"/>
              <w:tr2bl w:val="nil"/>
            </w:tcBorders>
            <w:shd w:val="clear" w:color="auto" w:fill="FFFFFF"/>
            <w:noWrap w:val="0"/>
            <w:vAlign w:val="center"/>
          </w:tcPr>
          <w:p>
            <w:pPr>
              <w:widowControl/>
              <w:spacing w:line="240" w:lineRule="auto"/>
              <w:jc w:val="left"/>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u w:val="none"/>
                <w:lang w:val="en-US" w:eastAsia="zh-CN"/>
              </w:rPr>
              <w:t>安全生产责任制文件，安全生产规章制度、岗位操作安全规程清单</w:t>
            </w:r>
          </w:p>
        </w:tc>
        <w:tc>
          <w:tcPr>
            <w:tcW w:w="2106" w:type="dxa"/>
            <w:tcBorders>
              <w:tl2br w:val="nil"/>
              <w:tr2bl w:val="nil"/>
            </w:tcBorders>
            <w:shd w:val="clear" w:color="auto" w:fill="FFFFFF"/>
            <w:noWrap/>
            <w:vAlign w:val="center"/>
          </w:tcPr>
          <w:p>
            <w:pPr>
              <w:widowControl/>
              <w:spacing w:line="240" w:lineRule="auto"/>
              <w:jc w:val="center"/>
              <w:rPr>
                <w:rFonts w:hint="eastAsia" w:ascii="仿宋" w:hAnsi="仿宋" w:eastAsia="仿宋" w:cs="仿宋"/>
                <w:b w:val="0"/>
                <w:bCs w:val="0"/>
                <w:color w:val="000000"/>
                <w:sz w:val="28"/>
                <w:szCs w:val="28"/>
                <w:u w:val="none"/>
                <w:lang w:val="en-US" w:eastAsia="zh-CN"/>
              </w:rPr>
            </w:pPr>
            <w:r>
              <w:rPr>
                <w:rFonts w:hint="eastAsia" w:ascii="仿宋" w:hAnsi="仿宋" w:eastAsia="仿宋" w:cs="仿宋"/>
                <w:b w:val="0"/>
                <w:bCs w:val="0"/>
                <w:color w:val="000000"/>
                <w:sz w:val="28"/>
                <w:szCs w:val="28"/>
                <w:u w:val="none"/>
                <w:lang w:eastAsia="zh-CN"/>
              </w:rPr>
              <w:t>申请人提供</w:t>
            </w:r>
          </w:p>
        </w:tc>
      </w:tr>
      <w:tr>
        <w:tblPrEx>
          <w:tblBorders>
            <w:top w:val="single" w:color="000000" w:sz="18" w:space="0"/>
            <w:left w:val="single" w:color="000000" w:sz="18" w:space="0"/>
            <w:bottom w:val="single" w:color="000000" w:sz="18" w:space="0"/>
            <w:right w:val="single" w:color="000000" w:sz="18" w:space="0"/>
            <w:insideH w:val="single" w:color="000000" w:sz="4" w:space="0"/>
            <w:insideV w:val="single" w:color="000000" w:sz="4" w:space="0"/>
          </w:tblBorders>
          <w:tblCellMar>
            <w:top w:w="0" w:type="dxa"/>
            <w:left w:w="108" w:type="dxa"/>
            <w:bottom w:w="0" w:type="dxa"/>
            <w:right w:w="108" w:type="dxa"/>
          </w:tblCellMar>
        </w:tblPrEx>
        <w:trPr>
          <w:trHeight w:val="641" w:hRule="atLeast"/>
        </w:trPr>
        <w:tc>
          <w:tcPr>
            <w:tcW w:w="8296" w:type="dxa"/>
            <w:gridSpan w:val="4"/>
            <w:tcBorders>
              <w:tl2br w:val="nil"/>
              <w:tr2bl w:val="nil"/>
            </w:tcBorders>
            <w:shd w:val="clear" w:color="auto" w:fill="FFFFFF"/>
            <w:noWrap/>
            <w:vAlign w:val="center"/>
          </w:tcPr>
          <w:p>
            <w:pPr>
              <w:widowControl/>
              <w:spacing w:line="240" w:lineRule="auto"/>
              <w:jc w:val="center"/>
              <w:rPr>
                <w:rFonts w:hint="eastAsia" w:ascii="方正仿宋_GBK" w:hAnsi="方正仿宋_GBK" w:eastAsia="方正仿宋_GBK" w:cs="方正仿宋_GBK"/>
                <w:color w:val="000000"/>
                <w:kern w:val="0"/>
                <w:sz w:val="28"/>
                <w:szCs w:val="28"/>
                <w:shd w:val="clear" w:color="auto" w:fill="FFFFFF"/>
              </w:rPr>
            </w:pPr>
            <w:r>
              <w:rPr>
                <w:rFonts w:hint="eastAsia" w:ascii="仿宋" w:hAnsi="仿宋" w:eastAsia="仿宋" w:cs="仿宋"/>
                <w:color w:val="000000"/>
                <w:kern w:val="0"/>
                <w:sz w:val="28"/>
                <w:szCs w:val="28"/>
                <w:shd w:val="clear" w:color="auto" w:fill="FFFFFF"/>
                <w:lang w:val="en-US" w:eastAsia="zh-CN"/>
              </w:rPr>
              <w:t>补正期限：5个工作日</w:t>
            </w:r>
          </w:p>
        </w:tc>
      </w:tr>
    </w:tbl>
    <w:p>
      <w:pPr>
        <w:ind w:firstLine="560" w:firstLineChars="200"/>
        <w:jc w:val="both"/>
        <w:rPr>
          <w:rFonts w:hint="eastAsia" w:ascii="仿宋" w:hAnsi="仿宋" w:eastAsia="仿宋" w:cs="仿宋"/>
          <w:bCs/>
          <w:color w:val="000000"/>
          <w:kern w:val="0"/>
          <w:sz w:val="28"/>
          <w:szCs w:val="28"/>
        </w:rPr>
      </w:pPr>
      <w:r>
        <w:rPr>
          <w:rFonts w:hint="eastAsia" w:ascii="仿宋" w:hAnsi="仿宋" w:eastAsia="仿宋" w:cs="仿宋"/>
          <w:bCs/>
          <w:color w:val="000000"/>
          <w:kern w:val="0"/>
          <w:sz w:val="28"/>
          <w:szCs w:val="28"/>
        </w:rPr>
        <w:t>注：一个业务事项涉及多种可容缺资料的，可同时容缺</w:t>
      </w: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r>
        <w:rPr>
          <w:rFonts w:hint="eastAsia" w:ascii="黑体" w:hAnsi="黑体" w:eastAsia="黑体" w:cs="黑体"/>
          <w:sz w:val="72"/>
          <w:szCs w:val="72"/>
        </w:rPr>
        <w:drawing>
          <wp:anchor distT="0" distB="0" distL="114300" distR="114300" simplePos="0" relativeHeight="251677696" behindDoc="1" locked="0" layoutInCell="1" allowOverlap="1">
            <wp:simplePos x="0" y="0"/>
            <wp:positionH relativeFrom="column">
              <wp:posOffset>-1186815</wp:posOffset>
            </wp:positionH>
            <wp:positionV relativeFrom="paragraph">
              <wp:posOffset>-936625</wp:posOffset>
            </wp:positionV>
            <wp:extent cx="7593330" cy="11516995"/>
            <wp:effectExtent l="0" t="0" r="7620" b="8255"/>
            <wp:wrapNone/>
            <wp:docPr id="95" name="图片 95" descr="（30）（封皮+封底）辽阳市应急管理局-办事不找关系指南(3)-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95" name="图片 95" descr="（30）（封皮+封底）辽阳市应急管理局-办事不找关系指南(3)-2"/>
                    <pic:cNvPicPr>
                      <a:picLocks noChangeAspect="true"/>
                    </pic:cNvPicPr>
                  </pic:nvPicPr>
                  <pic:blipFill>
                    <a:blip r:embed="rId31"/>
                    <a:stretch>
                      <a:fillRect/>
                    </a:stretch>
                  </pic:blipFill>
                  <pic:spPr>
                    <a:xfrm>
                      <a:off x="0" y="0"/>
                      <a:ext cx="7593330" cy="11516995"/>
                    </a:xfrm>
                    <a:prstGeom prst="rect">
                      <a:avLst/>
                    </a:prstGeom>
                  </pic:spPr>
                </pic:pic>
              </a:graphicData>
            </a:graphic>
          </wp:anchor>
        </w:drawing>
      </w: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jc w:val="center"/>
        <w:rPr>
          <w:rFonts w:hint="eastAsia" w:ascii="方正仿宋_GBK" w:hAnsi="方正仿宋_GBK" w:eastAsia="方正仿宋_GBK" w:cs="宋体"/>
          <w:bCs/>
          <w:color w:val="000000"/>
          <w:kern w:val="0"/>
          <w:szCs w:val="21"/>
        </w:rPr>
      </w:pPr>
      <w:r>
        <w:drawing>
          <wp:inline distT="0" distB="0" distL="114300" distR="114300">
            <wp:extent cx="1440180" cy="1440180"/>
            <wp:effectExtent l="0" t="0" r="7620" b="7620"/>
            <wp:docPr id="4" name="图片 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true"/>
                    </pic:cNvPicPr>
                  </pic:nvPicPr>
                  <pic:blipFill>
                    <a:blip r:embed="rId32"/>
                    <a:stretch>
                      <a:fillRect/>
                    </a:stretch>
                  </pic:blipFill>
                  <pic:spPr>
                    <a:xfrm>
                      <a:off x="0" y="0"/>
                      <a:ext cx="1440180" cy="1440180"/>
                    </a:xfrm>
                    <a:prstGeom prst="rect">
                      <a:avLst/>
                    </a:prstGeom>
                    <a:noFill/>
                    <a:ln>
                      <a:noFill/>
                    </a:ln>
                  </pic:spPr>
                </pic:pic>
              </a:graphicData>
            </a:graphic>
          </wp:inline>
        </w:drawing>
      </w: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p>
      <w:pPr>
        <w:rPr>
          <w:rFonts w:hint="eastAsia" w:ascii="方正仿宋_GBK" w:hAnsi="方正仿宋_GBK" w:eastAsia="方正仿宋_GBK" w:cs="宋体"/>
          <w:bCs/>
          <w:color w:val="000000"/>
          <w:kern w:val="0"/>
          <w:szCs w:val="21"/>
        </w:rPr>
      </w:pPr>
    </w:p>
    <w:sectPr>
      <w:footerReference r:id="rId7" w:type="default"/>
      <w:pgSz w:w="11906" w:h="16838"/>
      <w:pgMar w:top="1440" w:right="1800" w:bottom="1440" w:left="1800" w:header="851" w:footer="992" w:gutter="0"/>
      <w:pgBorders>
        <w:top w:val="none" w:sz="0" w:space="0"/>
        <w:left w:val="none" w:sz="0" w:space="0"/>
        <w:bottom w:val="none" w:sz="0" w:space="0"/>
        <w:right w:val="none" w:sz="0" w:space="0"/>
      </w:pgBorders>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
    <w:altName w:val="DejaVu Math TeX Gyre"/>
    <w:panose1 w:val="00000000000000000000"/>
    <w:charset w:val="00"/>
    <w:family w:val="auto"/>
    <w:pitch w:val="default"/>
    <w:sig w:usb0="00000000" w:usb1="00000000" w:usb2="00000000" w:usb3="00000000" w:csb0="00000001" w:csb1="00000000"/>
  </w:font>
  <w:font w:name="Cambria">
    <w:altName w:val="FreeSerif"/>
    <w:panose1 w:val="02040503050406030204"/>
    <w:charset w:val="00"/>
    <w:family w:val="roman"/>
    <w:pitch w:val="default"/>
    <w:sig w:usb0="00000000" w:usb1="00000000" w:usb2="00000000" w:usb3="00000000" w:csb0="2000019F" w:csb1="00000000"/>
  </w:font>
  <w:font w:name="等线 Light">
    <w:altName w:val="仿宋"/>
    <w:panose1 w:val="00000000000000000000"/>
    <w:charset w:val="00"/>
    <w:family w:val="auto"/>
    <w:pitch w:val="default"/>
    <w:sig w:usb0="00000000" w:usb1="00000000" w:usb2="00000010" w:usb3="00000000" w:csb0="00040000" w:csb1="00000000"/>
  </w:font>
  <w:font w:name="方正仿宋_GBK">
    <w:panose1 w:val="02000000000000000000"/>
    <w:charset w:val="86"/>
    <w:family w:val="script"/>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汉仪书宋二S">
    <w:altName w:val="方正书宋_GBK"/>
    <w:panose1 w:val="00000000000000000000"/>
    <w:charset w:val="00"/>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FreeSerif">
    <w:panose1 w:val="02020603050405020304"/>
    <w:charset w:val="00"/>
    <w:family w:val="auto"/>
    <w:pitch w:val="default"/>
    <w:sig w:usb0="E59FAFFF" w:usb1="C200FDFF" w:usb2="43501B29" w:usb3="04000043" w:csb0="600101FF" w:csb1="FFFF0000"/>
  </w:font>
  <w:font w:name="Malgun Gothic">
    <w:panose1 w:val="020B0503020000020004"/>
    <w:charset w:val="81"/>
    <w:family w:val="auto"/>
    <w:pitch w:val="default"/>
    <w:sig w:usb0="900002AF" w:usb1="01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AQdMEAdAgAAKwQAAA4AAAAAAAAAAQAgAAAANQEAAGRycy9lMm9Eb2MueG1sUEsF&#10;BgAAAAAGAAYAWQEAAMQFAAAAAA==&#10;">
              <v:fill on="f" focussize="0,0"/>
              <v:stroke on="f" weight="0.5pt"/>
              <v:imagedata o:title=""/>
              <o:lock v:ext="edit" aspectratio="f"/>
              <v:textbox inset="0mm,0mm,0mm,0mm" style="mso-fit-shape-to-text:t;">
                <w:txbxContent>
                  <w:p>
                    <w:pPr>
                      <w:pStyle w:val="9"/>
                      <w:jc w:val="center"/>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default" w:eastAsia="宋体"/>
        <w:lang w:val="en-US" w:eastAsia="zh-CN"/>
      </w:rPr>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13</w:t>
                          </w:r>
                          <w:r>
                            <w:fldChar w:fldCharType="end"/>
                          </w:r>
                          <w: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4Kgg7HQIAACsEAAAOAAAAZHJz&#10;L2Uyb0RvYy54bWytU82O0zAQviPxDpbvNGkX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FgAAAGRycy9QSwECFAAUAAAA&#10;CACHTuJAs0lY7tAAAAAFAQAADwAAAAAAAAABACAAAAA4AAAAZHJzL2Rvd25yZXYueG1sUEsBAhQA&#10;FAAAAAgAh07iQPgqCDsdAgAAKwQAAA4AAAAAAAAAAQAgAAAANQEAAGRycy9lMm9Eb2MueG1sUEsF&#10;BgAAAAAGAAYAWQEAAMQFA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13</w:t>
                    </w:r>
                    <w:r>
                      <w:fldChar w:fldCharType="end"/>
                    </w:r>
                    <w:r>
                      <w:t xml:space="preserve"> —</w:t>
                    </w: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DF7C82"/>
    <w:multiLevelType w:val="singleLevel"/>
    <w:tmpl w:val="7EDF7C82"/>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false"/>
  <w:bordersDoNotSurroundFooter w:val="false"/>
  <w:documentProtection w:enforcement="0"/>
  <w:defaultTabStop w:val="420"/>
  <w:hyphenationZone w:val="360"/>
  <w:drawingGridHorizontalSpacing w:val="105"/>
  <w:drawingGridVerticalSpacing w:val="156"/>
  <w:displayHorizontalDrawingGridEvery w:val="1"/>
  <w:displayVerticalDrawingGridEvery w:val="1"/>
  <w:noPunctuationKerning w:val="true"/>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U4NTVmMGQ3M2QzNzg1OTdhMjRmZGQ2YjY3NDBmY2MifQ=="/>
  </w:docVars>
  <w:rsids>
    <w:rsidRoot w:val="00D565D9"/>
    <w:rsid w:val="00010793"/>
    <w:rsid w:val="00031DCA"/>
    <w:rsid w:val="00035F78"/>
    <w:rsid w:val="00035FF9"/>
    <w:rsid w:val="000442D0"/>
    <w:rsid w:val="00064355"/>
    <w:rsid w:val="00065464"/>
    <w:rsid w:val="00074089"/>
    <w:rsid w:val="00092512"/>
    <w:rsid w:val="000B55F0"/>
    <w:rsid w:val="000C746A"/>
    <w:rsid w:val="000D0FC7"/>
    <w:rsid w:val="000F0DF5"/>
    <w:rsid w:val="000F5B9B"/>
    <w:rsid w:val="00117045"/>
    <w:rsid w:val="00117369"/>
    <w:rsid w:val="00132265"/>
    <w:rsid w:val="00140FE5"/>
    <w:rsid w:val="00142185"/>
    <w:rsid w:val="00156FA8"/>
    <w:rsid w:val="001623BC"/>
    <w:rsid w:val="00163F80"/>
    <w:rsid w:val="00165780"/>
    <w:rsid w:val="00170C42"/>
    <w:rsid w:val="001746EB"/>
    <w:rsid w:val="001926C5"/>
    <w:rsid w:val="001A0F65"/>
    <w:rsid w:val="001A4E49"/>
    <w:rsid w:val="001A6293"/>
    <w:rsid w:val="001A7DA0"/>
    <w:rsid w:val="001B3EF1"/>
    <w:rsid w:val="001E2962"/>
    <w:rsid w:val="001F37CF"/>
    <w:rsid w:val="00207F1E"/>
    <w:rsid w:val="002208DD"/>
    <w:rsid w:val="002208F6"/>
    <w:rsid w:val="00227502"/>
    <w:rsid w:val="00230045"/>
    <w:rsid w:val="002324A2"/>
    <w:rsid w:val="00232E8C"/>
    <w:rsid w:val="00241911"/>
    <w:rsid w:val="00247529"/>
    <w:rsid w:val="00253885"/>
    <w:rsid w:val="00275A79"/>
    <w:rsid w:val="00280016"/>
    <w:rsid w:val="002849AA"/>
    <w:rsid w:val="00285DF2"/>
    <w:rsid w:val="00290767"/>
    <w:rsid w:val="00290DF8"/>
    <w:rsid w:val="002A1662"/>
    <w:rsid w:val="002A1AC8"/>
    <w:rsid w:val="002B1D08"/>
    <w:rsid w:val="002C193F"/>
    <w:rsid w:val="002C32F2"/>
    <w:rsid w:val="002D56C4"/>
    <w:rsid w:val="002E2945"/>
    <w:rsid w:val="002E3A17"/>
    <w:rsid w:val="00302AC7"/>
    <w:rsid w:val="0031015A"/>
    <w:rsid w:val="0032647D"/>
    <w:rsid w:val="00332D49"/>
    <w:rsid w:val="00334FF4"/>
    <w:rsid w:val="00364C8E"/>
    <w:rsid w:val="00384CEC"/>
    <w:rsid w:val="0039536A"/>
    <w:rsid w:val="003968E9"/>
    <w:rsid w:val="003A42A7"/>
    <w:rsid w:val="003A63A3"/>
    <w:rsid w:val="003B4165"/>
    <w:rsid w:val="003D0E91"/>
    <w:rsid w:val="003D2263"/>
    <w:rsid w:val="003D76FD"/>
    <w:rsid w:val="003F66FA"/>
    <w:rsid w:val="00400E95"/>
    <w:rsid w:val="0040162C"/>
    <w:rsid w:val="00407DC5"/>
    <w:rsid w:val="00412BA4"/>
    <w:rsid w:val="00440C9E"/>
    <w:rsid w:val="00444B7E"/>
    <w:rsid w:val="004856A1"/>
    <w:rsid w:val="004860CE"/>
    <w:rsid w:val="0049056C"/>
    <w:rsid w:val="004A082F"/>
    <w:rsid w:val="004B04F8"/>
    <w:rsid w:val="004B5FD6"/>
    <w:rsid w:val="004C25C8"/>
    <w:rsid w:val="004E5F15"/>
    <w:rsid w:val="004F1C00"/>
    <w:rsid w:val="004F1E13"/>
    <w:rsid w:val="00500854"/>
    <w:rsid w:val="00503D6F"/>
    <w:rsid w:val="00511341"/>
    <w:rsid w:val="005206D4"/>
    <w:rsid w:val="00521AE8"/>
    <w:rsid w:val="005327AF"/>
    <w:rsid w:val="00532E27"/>
    <w:rsid w:val="0054730A"/>
    <w:rsid w:val="00547928"/>
    <w:rsid w:val="00554C98"/>
    <w:rsid w:val="00562DE1"/>
    <w:rsid w:val="00564459"/>
    <w:rsid w:val="00573DA5"/>
    <w:rsid w:val="0057651A"/>
    <w:rsid w:val="00586B57"/>
    <w:rsid w:val="0059292B"/>
    <w:rsid w:val="00597CAB"/>
    <w:rsid w:val="005A4B8C"/>
    <w:rsid w:val="005C3FEC"/>
    <w:rsid w:val="005C7ED0"/>
    <w:rsid w:val="005D7815"/>
    <w:rsid w:val="005F3135"/>
    <w:rsid w:val="00611CDD"/>
    <w:rsid w:val="00614342"/>
    <w:rsid w:val="006204B0"/>
    <w:rsid w:val="00627ECA"/>
    <w:rsid w:val="00653646"/>
    <w:rsid w:val="00664BB8"/>
    <w:rsid w:val="00670061"/>
    <w:rsid w:val="00670193"/>
    <w:rsid w:val="00671A45"/>
    <w:rsid w:val="00686979"/>
    <w:rsid w:val="00686A56"/>
    <w:rsid w:val="00696473"/>
    <w:rsid w:val="00697FB4"/>
    <w:rsid w:val="006A0AE2"/>
    <w:rsid w:val="006A28DF"/>
    <w:rsid w:val="006B4A20"/>
    <w:rsid w:val="006B6542"/>
    <w:rsid w:val="006D051E"/>
    <w:rsid w:val="006D0E41"/>
    <w:rsid w:val="006D224F"/>
    <w:rsid w:val="006E077E"/>
    <w:rsid w:val="006E4CC6"/>
    <w:rsid w:val="00703D2B"/>
    <w:rsid w:val="00707757"/>
    <w:rsid w:val="0071056C"/>
    <w:rsid w:val="00710EA0"/>
    <w:rsid w:val="007230A8"/>
    <w:rsid w:val="00723EFC"/>
    <w:rsid w:val="00734D97"/>
    <w:rsid w:val="00741CA4"/>
    <w:rsid w:val="007504BA"/>
    <w:rsid w:val="00751D48"/>
    <w:rsid w:val="00774727"/>
    <w:rsid w:val="00776B9A"/>
    <w:rsid w:val="00790D0E"/>
    <w:rsid w:val="007B76A3"/>
    <w:rsid w:val="007C116A"/>
    <w:rsid w:val="007E5D95"/>
    <w:rsid w:val="007F288F"/>
    <w:rsid w:val="00813499"/>
    <w:rsid w:val="00816C61"/>
    <w:rsid w:val="00825E7B"/>
    <w:rsid w:val="00827E61"/>
    <w:rsid w:val="0083059D"/>
    <w:rsid w:val="008606C3"/>
    <w:rsid w:val="00860B17"/>
    <w:rsid w:val="00862DD7"/>
    <w:rsid w:val="00881C8F"/>
    <w:rsid w:val="00887992"/>
    <w:rsid w:val="00890DE7"/>
    <w:rsid w:val="00892018"/>
    <w:rsid w:val="0089306A"/>
    <w:rsid w:val="008A54E8"/>
    <w:rsid w:val="008B4750"/>
    <w:rsid w:val="008C1C61"/>
    <w:rsid w:val="008D3571"/>
    <w:rsid w:val="008F0CE1"/>
    <w:rsid w:val="008F37C0"/>
    <w:rsid w:val="008F478D"/>
    <w:rsid w:val="00907348"/>
    <w:rsid w:val="00907C56"/>
    <w:rsid w:val="00937B00"/>
    <w:rsid w:val="00947884"/>
    <w:rsid w:val="00964E15"/>
    <w:rsid w:val="009650AB"/>
    <w:rsid w:val="00972952"/>
    <w:rsid w:val="00990DCC"/>
    <w:rsid w:val="00994319"/>
    <w:rsid w:val="00997CBA"/>
    <w:rsid w:val="009A06B6"/>
    <w:rsid w:val="009A0C34"/>
    <w:rsid w:val="009E4305"/>
    <w:rsid w:val="009F42F0"/>
    <w:rsid w:val="00A00478"/>
    <w:rsid w:val="00A107E6"/>
    <w:rsid w:val="00A11954"/>
    <w:rsid w:val="00A35E9E"/>
    <w:rsid w:val="00A425D8"/>
    <w:rsid w:val="00A47526"/>
    <w:rsid w:val="00A62AD0"/>
    <w:rsid w:val="00A65BE4"/>
    <w:rsid w:val="00A7397E"/>
    <w:rsid w:val="00A80709"/>
    <w:rsid w:val="00A82E3F"/>
    <w:rsid w:val="00A84E30"/>
    <w:rsid w:val="00A94E8B"/>
    <w:rsid w:val="00AA0784"/>
    <w:rsid w:val="00AC451E"/>
    <w:rsid w:val="00AD118E"/>
    <w:rsid w:val="00AD23A1"/>
    <w:rsid w:val="00AE02BF"/>
    <w:rsid w:val="00AF0321"/>
    <w:rsid w:val="00B03AF9"/>
    <w:rsid w:val="00B25AF0"/>
    <w:rsid w:val="00B25B54"/>
    <w:rsid w:val="00B2788A"/>
    <w:rsid w:val="00B347B7"/>
    <w:rsid w:val="00B43CD8"/>
    <w:rsid w:val="00B85C26"/>
    <w:rsid w:val="00B9021A"/>
    <w:rsid w:val="00BA5C59"/>
    <w:rsid w:val="00BB333C"/>
    <w:rsid w:val="00BB4E64"/>
    <w:rsid w:val="00BC09B4"/>
    <w:rsid w:val="00BC47F6"/>
    <w:rsid w:val="00BC5D8E"/>
    <w:rsid w:val="00BD518D"/>
    <w:rsid w:val="00BD7DEA"/>
    <w:rsid w:val="00BE4D55"/>
    <w:rsid w:val="00C04517"/>
    <w:rsid w:val="00C045FC"/>
    <w:rsid w:val="00C15FDF"/>
    <w:rsid w:val="00C207F4"/>
    <w:rsid w:val="00C232AF"/>
    <w:rsid w:val="00C23E40"/>
    <w:rsid w:val="00C33597"/>
    <w:rsid w:val="00C3626F"/>
    <w:rsid w:val="00C36ED0"/>
    <w:rsid w:val="00C41D75"/>
    <w:rsid w:val="00C43C56"/>
    <w:rsid w:val="00C72623"/>
    <w:rsid w:val="00C92A43"/>
    <w:rsid w:val="00CA7ADE"/>
    <w:rsid w:val="00CD251F"/>
    <w:rsid w:val="00CE079D"/>
    <w:rsid w:val="00CF0AC3"/>
    <w:rsid w:val="00D550A1"/>
    <w:rsid w:val="00D565D9"/>
    <w:rsid w:val="00D603EF"/>
    <w:rsid w:val="00D86801"/>
    <w:rsid w:val="00DA2A99"/>
    <w:rsid w:val="00DB7EF8"/>
    <w:rsid w:val="00DF1801"/>
    <w:rsid w:val="00E03780"/>
    <w:rsid w:val="00E03AC1"/>
    <w:rsid w:val="00E350D1"/>
    <w:rsid w:val="00E43569"/>
    <w:rsid w:val="00E46121"/>
    <w:rsid w:val="00E515F9"/>
    <w:rsid w:val="00E91281"/>
    <w:rsid w:val="00E97CD9"/>
    <w:rsid w:val="00EB05AA"/>
    <w:rsid w:val="00EB20FA"/>
    <w:rsid w:val="00EB54B7"/>
    <w:rsid w:val="00EC1ECB"/>
    <w:rsid w:val="00EC559D"/>
    <w:rsid w:val="00ED70D6"/>
    <w:rsid w:val="00EE10B4"/>
    <w:rsid w:val="00EE6B70"/>
    <w:rsid w:val="00EF780F"/>
    <w:rsid w:val="00F134A3"/>
    <w:rsid w:val="00F26F3A"/>
    <w:rsid w:val="00F31C96"/>
    <w:rsid w:val="00F32F39"/>
    <w:rsid w:val="00F369A4"/>
    <w:rsid w:val="00F41188"/>
    <w:rsid w:val="00F439C3"/>
    <w:rsid w:val="00F560CA"/>
    <w:rsid w:val="00F64C0F"/>
    <w:rsid w:val="00F7187A"/>
    <w:rsid w:val="00F83FBC"/>
    <w:rsid w:val="00F8628E"/>
    <w:rsid w:val="00F97207"/>
    <w:rsid w:val="00FA0DF7"/>
    <w:rsid w:val="00FA47AC"/>
    <w:rsid w:val="00FA551A"/>
    <w:rsid w:val="00FA5620"/>
    <w:rsid w:val="00FA6955"/>
    <w:rsid w:val="00FB26B1"/>
    <w:rsid w:val="00FC1A03"/>
    <w:rsid w:val="00FC1D79"/>
    <w:rsid w:val="00FD41F1"/>
    <w:rsid w:val="00FD4EC9"/>
    <w:rsid w:val="00FD79C1"/>
    <w:rsid w:val="00FE0A61"/>
    <w:rsid w:val="00FF25AD"/>
    <w:rsid w:val="024A7C0C"/>
    <w:rsid w:val="044765FC"/>
    <w:rsid w:val="04FBA353"/>
    <w:rsid w:val="087A7598"/>
    <w:rsid w:val="08CE7F20"/>
    <w:rsid w:val="0C394493"/>
    <w:rsid w:val="0C866DF0"/>
    <w:rsid w:val="10C0073C"/>
    <w:rsid w:val="14DA1270"/>
    <w:rsid w:val="165B2860"/>
    <w:rsid w:val="176F9D3B"/>
    <w:rsid w:val="17FD2626"/>
    <w:rsid w:val="18D453C9"/>
    <w:rsid w:val="19400767"/>
    <w:rsid w:val="19FE5F87"/>
    <w:rsid w:val="1AB81722"/>
    <w:rsid w:val="1DFDD85A"/>
    <w:rsid w:val="1FB3ED2E"/>
    <w:rsid w:val="1FBE966C"/>
    <w:rsid w:val="1FFC778D"/>
    <w:rsid w:val="277C022D"/>
    <w:rsid w:val="27DFFBD8"/>
    <w:rsid w:val="296028EA"/>
    <w:rsid w:val="2C8F6C86"/>
    <w:rsid w:val="2EFF1607"/>
    <w:rsid w:val="2F97BF5D"/>
    <w:rsid w:val="304940D8"/>
    <w:rsid w:val="30584BCB"/>
    <w:rsid w:val="32E5185D"/>
    <w:rsid w:val="34BF244E"/>
    <w:rsid w:val="35ADAEA2"/>
    <w:rsid w:val="35FF0BEF"/>
    <w:rsid w:val="36DF044D"/>
    <w:rsid w:val="36EDF54E"/>
    <w:rsid w:val="36EF67C1"/>
    <w:rsid w:val="36F2093E"/>
    <w:rsid w:val="3737E421"/>
    <w:rsid w:val="373DDE31"/>
    <w:rsid w:val="379F0159"/>
    <w:rsid w:val="37B7D63C"/>
    <w:rsid w:val="38F2FD76"/>
    <w:rsid w:val="3923658C"/>
    <w:rsid w:val="39FC1D6A"/>
    <w:rsid w:val="3BFBA18E"/>
    <w:rsid w:val="3CDC3544"/>
    <w:rsid w:val="3DAB472B"/>
    <w:rsid w:val="3E0E2E2F"/>
    <w:rsid w:val="3E6FEA6C"/>
    <w:rsid w:val="3EBF4DC2"/>
    <w:rsid w:val="3F4FB18B"/>
    <w:rsid w:val="3F67AEA8"/>
    <w:rsid w:val="3FAE1832"/>
    <w:rsid w:val="3FD950F6"/>
    <w:rsid w:val="3FEED4C3"/>
    <w:rsid w:val="3FF54A48"/>
    <w:rsid w:val="3FF75616"/>
    <w:rsid w:val="3FFC5DBD"/>
    <w:rsid w:val="3FFD9A28"/>
    <w:rsid w:val="40475306"/>
    <w:rsid w:val="41B1495B"/>
    <w:rsid w:val="42F14D08"/>
    <w:rsid w:val="449C3228"/>
    <w:rsid w:val="48287D77"/>
    <w:rsid w:val="48C03323"/>
    <w:rsid w:val="49DF0D81"/>
    <w:rsid w:val="4A391090"/>
    <w:rsid w:val="4A722025"/>
    <w:rsid w:val="4DFAA071"/>
    <w:rsid w:val="4E0865DC"/>
    <w:rsid w:val="4EBB3A14"/>
    <w:rsid w:val="4EFD8A6C"/>
    <w:rsid w:val="4F2F5B28"/>
    <w:rsid w:val="512F5B39"/>
    <w:rsid w:val="519E2DF3"/>
    <w:rsid w:val="536D4F1D"/>
    <w:rsid w:val="53910704"/>
    <w:rsid w:val="53B927C6"/>
    <w:rsid w:val="54B70A92"/>
    <w:rsid w:val="557F5022"/>
    <w:rsid w:val="559C9D0E"/>
    <w:rsid w:val="55DC80D8"/>
    <w:rsid w:val="56FDD6BA"/>
    <w:rsid w:val="57E50770"/>
    <w:rsid w:val="58A9656C"/>
    <w:rsid w:val="5BBDBB7A"/>
    <w:rsid w:val="5BFD7002"/>
    <w:rsid w:val="5C0351D3"/>
    <w:rsid w:val="5C5F1C09"/>
    <w:rsid w:val="5D5BCE37"/>
    <w:rsid w:val="5D64B1EC"/>
    <w:rsid w:val="5D71F00F"/>
    <w:rsid w:val="5D763DD0"/>
    <w:rsid w:val="5DFE3114"/>
    <w:rsid w:val="5DFFD902"/>
    <w:rsid w:val="5EBF99BD"/>
    <w:rsid w:val="5EEE0B61"/>
    <w:rsid w:val="5EF2F6BB"/>
    <w:rsid w:val="5F956E13"/>
    <w:rsid w:val="5FB9CBB9"/>
    <w:rsid w:val="5FD7873D"/>
    <w:rsid w:val="5FFB23E4"/>
    <w:rsid w:val="60430D13"/>
    <w:rsid w:val="60B2476B"/>
    <w:rsid w:val="60FEAFAE"/>
    <w:rsid w:val="622B0C73"/>
    <w:rsid w:val="627D3BCE"/>
    <w:rsid w:val="633F78C0"/>
    <w:rsid w:val="637AB14E"/>
    <w:rsid w:val="6391A052"/>
    <w:rsid w:val="667D9B07"/>
    <w:rsid w:val="674A70C1"/>
    <w:rsid w:val="67580620"/>
    <w:rsid w:val="675F6D91"/>
    <w:rsid w:val="67E72685"/>
    <w:rsid w:val="697EE060"/>
    <w:rsid w:val="6BEE0EA8"/>
    <w:rsid w:val="6BEEC5A4"/>
    <w:rsid w:val="6BF96330"/>
    <w:rsid w:val="6BFFDA30"/>
    <w:rsid w:val="6CEF1473"/>
    <w:rsid w:val="6DEC0C96"/>
    <w:rsid w:val="6EAB5CCA"/>
    <w:rsid w:val="6EAF757A"/>
    <w:rsid w:val="6EFFF560"/>
    <w:rsid w:val="6FB37B23"/>
    <w:rsid w:val="6FB7839F"/>
    <w:rsid w:val="6FF70E88"/>
    <w:rsid w:val="6FF78F7C"/>
    <w:rsid w:val="6FFE5DCE"/>
    <w:rsid w:val="6FFF3B47"/>
    <w:rsid w:val="71A232E6"/>
    <w:rsid w:val="71B125A3"/>
    <w:rsid w:val="73EA6FCD"/>
    <w:rsid w:val="73FC1556"/>
    <w:rsid w:val="73FDB8DC"/>
    <w:rsid w:val="745F49AD"/>
    <w:rsid w:val="74714B0F"/>
    <w:rsid w:val="765F2CEF"/>
    <w:rsid w:val="76886EED"/>
    <w:rsid w:val="76A936FB"/>
    <w:rsid w:val="775E71FE"/>
    <w:rsid w:val="777C16D2"/>
    <w:rsid w:val="779F4A28"/>
    <w:rsid w:val="77ABD9F4"/>
    <w:rsid w:val="77AF1B1E"/>
    <w:rsid w:val="77AF58AA"/>
    <w:rsid w:val="77BBF401"/>
    <w:rsid w:val="77FF1BDA"/>
    <w:rsid w:val="77FF41F4"/>
    <w:rsid w:val="795F6CDF"/>
    <w:rsid w:val="79F8F2FD"/>
    <w:rsid w:val="79FC6658"/>
    <w:rsid w:val="7A69729B"/>
    <w:rsid w:val="7AED6B2D"/>
    <w:rsid w:val="7AF3BB32"/>
    <w:rsid w:val="7B6BEF89"/>
    <w:rsid w:val="7B6F27E4"/>
    <w:rsid w:val="7B9DDB80"/>
    <w:rsid w:val="7BE6C032"/>
    <w:rsid w:val="7BFB1438"/>
    <w:rsid w:val="7BFB8D9D"/>
    <w:rsid w:val="7BFEC664"/>
    <w:rsid w:val="7BFED264"/>
    <w:rsid w:val="7C7FC71C"/>
    <w:rsid w:val="7CF7F2C5"/>
    <w:rsid w:val="7D3F8F7F"/>
    <w:rsid w:val="7D7F6F29"/>
    <w:rsid w:val="7DFBA630"/>
    <w:rsid w:val="7DFFEEE2"/>
    <w:rsid w:val="7E3FEA79"/>
    <w:rsid w:val="7E6F05A7"/>
    <w:rsid w:val="7EB33945"/>
    <w:rsid w:val="7EBE876E"/>
    <w:rsid w:val="7EBF54CD"/>
    <w:rsid w:val="7EEEA6A3"/>
    <w:rsid w:val="7EF0FA55"/>
    <w:rsid w:val="7EF76DCB"/>
    <w:rsid w:val="7EFDE1C7"/>
    <w:rsid w:val="7EFED872"/>
    <w:rsid w:val="7F3F9895"/>
    <w:rsid w:val="7F6DCC08"/>
    <w:rsid w:val="7F7ACC4D"/>
    <w:rsid w:val="7F7F08BF"/>
    <w:rsid w:val="7F9CFD34"/>
    <w:rsid w:val="7F9FB671"/>
    <w:rsid w:val="7FBD171A"/>
    <w:rsid w:val="7FBE0C2B"/>
    <w:rsid w:val="7FDE32D2"/>
    <w:rsid w:val="7FDF6FE7"/>
    <w:rsid w:val="7FE908FA"/>
    <w:rsid w:val="7FF1284C"/>
    <w:rsid w:val="7FF8CE38"/>
    <w:rsid w:val="7FFABBFC"/>
    <w:rsid w:val="7FFD2CBA"/>
    <w:rsid w:val="7FFD88C4"/>
    <w:rsid w:val="7FFDF2C0"/>
    <w:rsid w:val="7FFEAEE0"/>
    <w:rsid w:val="7FFF9F06"/>
    <w:rsid w:val="7FFFAACA"/>
    <w:rsid w:val="964D5E6F"/>
    <w:rsid w:val="966D333D"/>
    <w:rsid w:val="97D7F476"/>
    <w:rsid w:val="9B7399EE"/>
    <w:rsid w:val="9C7F9270"/>
    <w:rsid w:val="9D7FBC93"/>
    <w:rsid w:val="9E59FBDD"/>
    <w:rsid w:val="9FFF671C"/>
    <w:rsid w:val="A6FBE4B0"/>
    <w:rsid w:val="A9DB007E"/>
    <w:rsid w:val="AB9F3EA5"/>
    <w:rsid w:val="ACDF1ADC"/>
    <w:rsid w:val="AD7F88EE"/>
    <w:rsid w:val="ADFF44D3"/>
    <w:rsid w:val="AEEF64A1"/>
    <w:rsid w:val="AFF71BF1"/>
    <w:rsid w:val="AFFB4630"/>
    <w:rsid w:val="B38FC2A8"/>
    <w:rsid w:val="B467F5E1"/>
    <w:rsid w:val="B4892206"/>
    <w:rsid w:val="B5EBB96B"/>
    <w:rsid w:val="B7FC3E73"/>
    <w:rsid w:val="B9EF68A9"/>
    <w:rsid w:val="B9F3AFB0"/>
    <w:rsid w:val="BD9736E5"/>
    <w:rsid w:val="BDBF0C5E"/>
    <w:rsid w:val="BDF5829E"/>
    <w:rsid w:val="BDFBB74F"/>
    <w:rsid w:val="BE43E271"/>
    <w:rsid w:val="BE47CFC5"/>
    <w:rsid w:val="BF5CB0D5"/>
    <w:rsid w:val="BF7A095D"/>
    <w:rsid w:val="BFA72274"/>
    <w:rsid w:val="BFB911C3"/>
    <w:rsid w:val="BFF36928"/>
    <w:rsid w:val="BFF5096F"/>
    <w:rsid w:val="BFF7044E"/>
    <w:rsid w:val="C6EB33BB"/>
    <w:rsid w:val="C6FFE88F"/>
    <w:rsid w:val="C7B71B07"/>
    <w:rsid w:val="CBEF45F6"/>
    <w:rsid w:val="CDE81020"/>
    <w:rsid w:val="CFB713AD"/>
    <w:rsid w:val="D556E6E3"/>
    <w:rsid w:val="D7632D68"/>
    <w:rsid w:val="D76A6657"/>
    <w:rsid w:val="D7FF3EFD"/>
    <w:rsid w:val="D8FFD8EB"/>
    <w:rsid w:val="D97DF94B"/>
    <w:rsid w:val="D9A1A9A9"/>
    <w:rsid w:val="DB785BEC"/>
    <w:rsid w:val="DDDFE337"/>
    <w:rsid w:val="DDFFAFFE"/>
    <w:rsid w:val="DECD2758"/>
    <w:rsid w:val="DEF685C5"/>
    <w:rsid w:val="DEFFBC27"/>
    <w:rsid w:val="DF771DD2"/>
    <w:rsid w:val="DFAF4914"/>
    <w:rsid w:val="DFDF5F4E"/>
    <w:rsid w:val="DFE3AE2B"/>
    <w:rsid w:val="DFFC0570"/>
    <w:rsid w:val="DFFF47A8"/>
    <w:rsid w:val="DFFF60F9"/>
    <w:rsid w:val="E1A6D8BE"/>
    <w:rsid w:val="E3BD0DA5"/>
    <w:rsid w:val="E7B3A6C0"/>
    <w:rsid w:val="EAFB58AB"/>
    <w:rsid w:val="EB7B997D"/>
    <w:rsid w:val="EBEE4925"/>
    <w:rsid w:val="EDAD509C"/>
    <w:rsid w:val="EECF2453"/>
    <w:rsid w:val="EFB3CF06"/>
    <w:rsid w:val="EFBB7433"/>
    <w:rsid w:val="EFBD5B25"/>
    <w:rsid w:val="EFE27B09"/>
    <w:rsid w:val="EFFD90A5"/>
    <w:rsid w:val="EFFE07C8"/>
    <w:rsid w:val="F13DF52F"/>
    <w:rsid w:val="F3E9DB94"/>
    <w:rsid w:val="F3EB9DDC"/>
    <w:rsid w:val="F3FE4BC7"/>
    <w:rsid w:val="F5E5198A"/>
    <w:rsid w:val="F5F27E8C"/>
    <w:rsid w:val="F67CE021"/>
    <w:rsid w:val="F6ED1858"/>
    <w:rsid w:val="F7B6DBBE"/>
    <w:rsid w:val="F7BD47DD"/>
    <w:rsid w:val="F7BF4E04"/>
    <w:rsid w:val="F7DD7336"/>
    <w:rsid w:val="F7E7DD23"/>
    <w:rsid w:val="F7EF957A"/>
    <w:rsid w:val="F7F65C5A"/>
    <w:rsid w:val="F7F7A79A"/>
    <w:rsid w:val="F7FF78A4"/>
    <w:rsid w:val="F9BF55FA"/>
    <w:rsid w:val="FA740D9E"/>
    <w:rsid w:val="FAFF48B0"/>
    <w:rsid w:val="FB672778"/>
    <w:rsid w:val="FBACAB99"/>
    <w:rsid w:val="FBDB5AC3"/>
    <w:rsid w:val="FBDF97FE"/>
    <w:rsid w:val="FBED4243"/>
    <w:rsid w:val="FCC6824D"/>
    <w:rsid w:val="FD5DC2B5"/>
    <w:rsid w:val="FD7F6D98"/>
    <w:rsid w:val="FD7F7EB5"/>
    <w:rsid w:val="FDCE6723"/>
    <w:rsid w:val="FDDFDD67"/>
    <w:rsid w:val="FDF59693"/>
    <w:rsid w:val="FDFABEF3"/>
    <w:rsid w:val="FDFE5537"/>
    <w:rsid w:val="FDFFD87D"/>
    <w:rsid w:val="FE1FAA90"/>
    <w:rsid w:val="FED682F4"/>
    <w:rsid w:val="FEF75BA0"/>
    <w:rsid w:val="FF3E3679"/>
    <w:rsid w:val="FF3F3EB1"/>
    <w:rsid w:val="FF651E7B"/>
    <w:rsid w:val="FF6B66D8"/>
    <w:rsid w:val="FF7BA535"/>
    <w:rsid w:val="FF7D0B80"/>
    <w:rsid w:val="FF7F1F5F"/>
    <w:rsid w:val="FFBB7E6D"/>
    <w:rsid w:val="FFBCCB55"/>
    <w:rsid w:val="FFBD2342"/>
    <w:rsid w:val="FFCF36E5"/>
    <w:rsid w:val="FFED2B91"/>
    <w:rsid w:val="FFEEA7D1"/>
    <w:rsid w:val="FFEF5506"/>
    <w:rsid w:val="FFEFBCBB"/>
    <w:rsid w:val="FFF76930"/>
    <w:rsid w:val="FFF98256"/>
    <w:rsid w:val="FFFBC5DC"/>
    <w:rsid w:val="FFFE3185"/>
    <w:rsid w:val="FFFE9BC4"/>
    <w:rsid w:val="FFFF21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99" w:semiHidden="0" w:name="toc 1"/>
    <w:lsdException w:qFormat="1" w:unhideWhenUsed="0" w:uiPriority="99" w:semiHidden="0" w:name="toc 2"/>
    <w:lsdException w:qFormat="1" w:unhideWhenUsed="0" w:uiPriority="99" w:semiHidden="0" w:name="toc 3"/>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nhideWhenUsed="0" w:uiPriority="99" w:name="FollowedHyperlink"/>
    <w:lsdException w:qFormat="1" w:unhideWhenUsed="0" w:uiPriority="22" w:semiHidden="0" w:name="Strong" w:locked="1"/>
    <w:lsdException w:qFormat="1" w:unhideWhenUsed="0" w:uiPriority="20" w:semiHidden="0" w:name="Emphasis" w:locked="1"/>
    <w:lsdException w:uiPriority="99" w:name="Document Map" w:locked="1"/>
    <w:lsdException w:qFormat="1" w:unhideWhenUsed="0" w:uiPriority="99" w:semiHidden="0" w:name="Plain Text" w:locked="1"/>
    <w:lsdException w:uiPriority="99" w:name="E-mail Signature" w:locked="1"/>
    <w:lsdException w:qFormat="1" w:unhideWhenUsed="0" w:uiPriority="99"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 w:hAnsi="??" w:eastAsia="宋体" w:cs="Times New Roman"/>
      <w:kern w:val="2"/>
      <w:sz w:val="21"/>
      <w:szCs w:val="22"/>
      <w:lang w:val="en-US" w:eastAsia="zh-CN" w:bidi="ar-SA"/>
    </w:rPr>
  </w:style>
  <w:style w:type="paragraph" w:styleId="2">
    <w:name w:val="heading 1"/>
    <w:basedOn w:val="1"/>
    <w:next w:val="1"/>
    <w:link w:val="21"/>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29"/>
    <w:qFormat/>
    <w:uiPriority w:val="99"/>
    <w:pPr>
      <w:keepNext/>
      <w:keepLines/>
      <w:spacing w:before="260" w:after="260" w:line="416" w:lineRule="auto"/>
      <w:outlineLvl w:val="1"/>
    </w:pPr>
    <w:rPr>
      <w:rFonts w:ascii="Cambria" w:hAnsi="Cambria"/>
      <w:b/>
      <w:bCs/>
      <w:kern w:val="0"/>
      <w:sz w:val="32"/>
      <w:szCs w:val="32"/>
    </w:rPr>
  </w:style>
  <w:style w:type="paragraph" w:styleId="4">
    <w:name w:val="heading 3"/>
    <w:basedOn w:val="1"/>
    <w:next w:val="1"/>
    <w:link w:val="23"/>
    <w:qFormat/>
    <w:uiPriority w:val="99"/>
    <w:pPr>
      <w:keepNext/>
      <w:keepLines/>
      <w:spacing w:before="260" w:after="260" w:line="416" w:lineRule="auto"/>
      <w:outlineLvl w:val="2"/>
    </w:pPr>
    <w:rPr>
      <w:b/>
      <w:bCs/>
      <w:sz w:val="32"/>
      <w:szCs w:val="32"/>
    </w:rPr>
  </w:style>
  <w:style w:type="character" w:default="1" w:styleId="17">
    <w:name w:val="Default Paragraph Font"/>
    <w:semiHidden/>
    <w:qFormat/>
    <w:uiPriority w:val="99"/>
  </w:style>
  <w:style w:type="table" w:default="1" w:styleId="15">
    <w:name w:val="Normal Table"/>
    <w:unhideWhenUsed/>
    <w:qFormat/>
    <w:uiPriority w:val="99"/>
    <w:tblPr>
      <w:tblCellMar>
        <w:top w:w="0" w:type="dxa"/>
        <w:left w:w="108" w:type="dxa"/>
        <w:bottom w:w="0" w:type="dxa"/>
        <w:right w:w="108" w:type="dxa"/>
      </w:tblCellMar>
    </w:tblPr>
  </w:style>
  <w:style w:type="paragraph" w:styleId="5">
    <w:name w:val="Body Text"/>
    <w:basedOn w:val="1"/>
    <w:link w:val="24"/>
    <w:qFormat/>
    <w:uiPriority w:val="99"/>
    <w:pPr>
      <w:spacing w:after="120"/>
    </w:pPr>
    <w:rPr>
      <w:rFonts w:ascii="Calibri" w:hAnsi="Calibri"/>
      <w:kern w:val="0"/>
    </w:rPr>
  </w:style>
  <w:style w:type="paragraph" w:styleId="6">
    <w:name w:val="toc 3"/>
    <w:basedOn w:val="1"/>
    <w:next w:val="1"/>
    <w:qFormat/>
    <w:uiPriority w:val="99"/>
    <w:pPr>
      <w:ind w:left="840" w:leftChars="400"/>
    </w:pPr>
  </w:style>
  <w:style w:type="paragraph" w:styleId="7">
    <w:name w:val="Plain Text"/>
    <w:basedOn w:val="1"/>
    <w:qFormat/>
    <w:locked/>
    <w:uiPriority w:val="99"/>
    <w:rPr>
      <w:rFonts w:ascii="宋体" w:hAnsi="Courier New" w:cs="Courier New"/>
      <w:szCs w:val="21"/>
    </w:rPr>
  </w:style>
  <w:style w:type="paragraph" w:styleId="8">
    <w:name w:val="Balloon Text"/>
    <w:basedOn w:val="1"/>
    <w:link w:val="25"/>
    <w:semiHidden/>
    <w:qFormat/>
    <w:uiPriority w:val="99"/>
    <w:rPr>
      <w:sz w:val="18"/>
      <w:szCs w:val="18"/>
    </w:rPr>
  </w:style>
  <w:style w:type="paragraph" w:styleId="9">
    <w:name w:val="footer"/>
    <w:basedOn w:val="1"/>
    <w:link w:val="26"/>
    <w:qFormat/>
    <w:uiPriority w:val="99"/>
    <w:pPr>
      <w:tabs>
        <w:tab w:val="center" w:pos="4153"/>
        <w:tab w:val="right" w:pos="8306"/>
      </w:tabs>
      <w:snapToGrid w:val="0"/>
      <w:jc w:val="left"/>
    </w:pPr>
    <w:rPr>
      <w:rFonts w:ascii="Calibri" w:hAnsi="Calibri"/>
      <w:kern w:val="0"/>
      <w:sz w:val="18"/>
    </w:rPr>
  </w:style>
  <w:style w:type="paragraph" w:styleId="10">
    <w:name w:val="header"/>
    <w:basedOn w:val="1"/>
    <w:link w:val="27"/>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kern w:val="0"/>
      <w:sz w:val="18"/>
    </w:rPr>
  </w:style>
  <w:style w:type="paragraph" w:styleId="11">
    <w:name w:val="toc 1"/>
    <w:basedOn w:val="1"/>
    <w:next w:val="1"/>
    <w:qFormat/>
    <w:uiPriority w:val="99"/>
    <w:rPr>
      <w:rFonts w:ascii="Calibri" w:hAnsi="Calibri"/>
      <w:kern w:val="0"/>
    </w:rPr>
  </w:style>
  <w:style w:type="paragraph" w:styleId="12">
    <w:name w:val="toc 2"/>
    <w:basedOn w:val="1"/>
    <w:next w:val="1"/>
    <w:qFormat/>
    <w:uiPriority w:val="99"/>
    <w:pPr>
      <w:ind w:left="420" w:leftChars="200"/>
    </w:pPr>
    <w:rPr>
      <w:rFonts w:ascii="Calibri" w:hAnsi="Calibri"/>
      <w:kern w:val="0"/>
    </w:rPr>
  </w:style>
  <w:style w:type="paragraph" w:styleId="13">
    <w:name w:val="HTML Preformatted"/>
    <w:basedOn w:val="1"/>
    <w:link w:val="28"/>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14">
    <w:name w:val="Normal (Web)"/>
    <w:basedOn w:val="1"/>
    <w:semiHidden/>
    <w:qFormat/>
    <w:uiPriority w:val="99"/>
    <w:pPr>
      <w:spacing w:beforeAutospacing="1" w:afterAutospacing="1"/>
      <w:jc w:val="left"/>
    </w:pPr>
    <w:rPr>
      <w:kern w:val="0"/>
      <w:sz w:val="24"/>
    </w:rPr>
  </w:style>
  <w:style w:type="table" w:styleId="16">
    <w:name w:val="Table Grid"/>
    <w:basedOn w:val="15"/>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8">
    <w:name w:val="FollowedHyperlink"/>
    <w:basedOn w:val="17"/>
    <w:semiHidden/>
    <w:qFormat/>
    <w:uiPriority w:val="99"/>
    <w:rPr>
      <w:rFonts w:cs="Times New Roman"/>
      <w:color w:val="954F72"/>
      <w:u w:val="single"/>
    </w:rPr>
  </w:style>
  <w:style w:type="character" w:styleId="19">
    <w:name w:val="Emphasis"/>
    <w:basedOn w:val="17"/>
    <w:qFormat/>
    <w:locked/>
    <w:uiPriority w:val="20"/>
    <w:rPr>
      <w:i/>
    </w:rPr>
  </w:style>
  <w:style w:type="character" w:styleId="20">
    <w:name w:val="Hyperlink"/>
    <w:basedOn w:val="17"/>
    <w:qFormat/>
    <w:uiPriority w:val="99"/>
    <w:rPr>
      <w:rFonts w:cs="Times New Roman"/>
      <w:color w:val="0000FF"/>
      <w:u w:val="single"/>
    </w:rPr>
  </w:style>
  <w:style w:type="character" w:customStyle="1" w:styleId="21">
    <w:name w:val="Heading 1 Char"/>
    <w:basedOn w:val="17"/>
    <w:link w:val="2"/>
    <w:qFormat/>
    <w:locked/>
    <w:uiPriority w:val="99"/>
    <w:rPr>
      <w:rFonts w:cs="Times New Roman"/>
      <w:b/>
      <w:bCs/>
      <w:kern w:val="44"/>
      <w:sz w:val="44"/>
      <w:szCs w:val="44"/>
    </w:rPr>
  </w:style>
  <w:style w:type="character" w:customStyle="1" w:styleId="22">
    <w:name w:val="标题 2 Char"/>
    <w:basedOn w:val="17"/>
    <w:link w:val="3"/>
    <w:qFormat/>
    <w:locked/>
    <w:uiPriority w:val="99"/>
    <w:rPr>
      <w:rFonts w:ascii="Cambria" w:hAnsi="Cambria" w:eastAsia="宋体" w:cs="Times New Roman"/>
      <w:b/>
      <w:bCs/>
      <w:kern w:val="0"/>
      <w:sz w:val="32"/>
      <w:szCs w:val="32"/>
    </w:rPr>
  </w:style>
  <w:style w:type="character" w:customStyle="1" w:styleId="23">
    <w:name w:val="Heading 3 Char"/>
    <w:basedOn w:val="17"/>
    <w:link w:val="4"/>
    <w:qFormat/>
    <w:locked/>
    <w:uiPriority w:val="99"/>
    <w:rPr>
      <w:rFonts w:cs="Times New Roman"/>
      <w:b/>
      <w:bCs/>
      <w:sz w:val="32"/>
      <w:szCs w:val="32"/>
    </w:rPr>
  </w:style>
  <w:style w:type="character" w:customStyle="1" w:styleId="24">
    <w:name w:val="Body Text Char"/>
    <w:basedOn w:val="17"/>
    <w:link w:val="5"/>
    <w:qFormat/>
    <w:locked/>
    <w:uiPriority w:val="99"/>
    <w:rPr>
      <w:rFonts w:ascii="Calibri" w:hAnsi="Calibri" w:eastAsia="宋体" w:cs="Times New Roman"/>
      <w:kern w:val="0"/>
    </w:rPr>
  </w:style>
  <w:style w:type="character" w:customStyle="1" w:styleId="25">
    <w:name w:val="Balloon Text Char"/>
    <w:basedOn w:val="17"/>
    <w:link w:val="8"/>
    <w:semiHidden/>
    <w:qFormat/>
    <w:locked/>
    <w:uiPriority w:val="99"/>
    <w:rPr>
      <w:rFonts w:cs="Times New Roman"/>
      <w:kern w:val="2"/>
      <w:sz w:val="18"/>
      <w:szCs w:val="18"/>
    </w:rPr>
  </w:style>
  <w:style w:type="character" w:customStyle="1" w:styleId="26">
    <w:name w:val="Footer Char"/>
    <w:basedOn w:val="17"/>
    <w:link w:val="9"/>
    <w:qFormat/>
    <w:locked/>
    <w:uiPriority w:val="99"/>
    <w:rPr>
      <w:rFonts w:ascii="Calibri" w:hAnsi="Calibri" w:eastAsia="宋体" w:cs="Times New Roman"/>
      <w:kern w:val="0"/>
      <w:sz w:val="18"/>
    </w:rPr>
  </w:style>
  <w:style w:type="character" w:customStyle="1" w:styleId="27">
    <w:name w:val="Header Char"/>
    <w:basedOn w:val="17"/>
    <w:link w:val="10"/>
    <w:qFormat/>
    <w:locked/>
    <w:uiPriority w:val="99"/>
    <w:rPr>
      <w:rFonts w:ascii="Calibri" w:hAnsi="Calibri" w:eastAsia="宋体" w:cs="Times New Roman"/>
      <w:kern w:val="0"/>
      <w:sz w:val="18"/>
    </w:rPr>
  </w:style>
  <w:style w:type="character" w:customStyle="1" w:styleId="28">
    <w:name w:val="HTML Preformatted Char"/>
    <w:basedOn w:val="17"/>
    <w:link w:val="13"/>
    <w:qFormat/>
    <w:locked/>
    <w:uiPriority w:val="99"/>
    <w:rPr>
      <w:rFonts w:ascii="宋体" w:hAnsi="宋体" w:eastAsia="宋体" w:cs="Times New Roman"/>
      <w:kern w:val="0"/>
      <w:sz w:val="24"/>
      <w:szCs w:val="24"/>
    </w:rPr>
  </w:style>
  <w:style w:type="character" w:customStyle="1" w:styleId="29">
    <w:name w:val="Heading 2 Char"/>
    <w:basedOn w:val="17"/>
    <w:link w:val="3"/>
    <w:qFormat/>
    <w:locked/>
    <w:uiPriority w:val="99"/>
    <w:rPr>
      <w:rFonts w:ascii="Cambria" w:hAnsi="Cambria" w:eastAsia="宋体" w:cs="Times New Roman"/>
      <w:b/>
      <w:bCs/>
      <w:sz w:val="32"/>
      <w:szCs w:val="32"/>
    </w:rPr>
  </w:style>
  <w:style w:type="paragraph" w:customStyle="1" w:styleId="30">
    <w:name w:val="税务论文 摘要标题"/>
    <w:basedOn w:val="1"/>
    <w:link w:val="31"/>
    <w:qFormat/>
    <w:uiPriority w:val="99"/>
    <w:pPr>
      <w:spacing w:line="360" w:lineRule="auto"/>
      <w:ind w:firstLine="562" w:firstLineChars="200"/>
    </w:pPr>
    <w:rPr>
      <w:b/>
      <w:bCs/>
      <w:sz w:val="28"/>
      <w:szCs w:val="28"/>
    </w:rPr>
  </w:style>
  <w:style w:type="character" w:customStyle="1" w:styleId="31">
    <w:name w:val="税务论文 摘要标题 字符"/>
    <w:basedOn w:val="17"/>
    <w:link w:val="30"/>
    <w:qFormat/>
    <w:locked/>
    <w:uiPriority w:val="99"/>
    <w:rPr>
      <w:rFonts w:ascii="??" w:hAnsi="??" w:cs="Times New Roman"/>
      <w:b/>
      <w:bCs/>
      <w:sz w:val="28"/>
      <w:szCs w:val="28"/>
    </w:rPr>
  </w:style>
  <w:style w:type="paragraph" w:customStyle="1" w:styleId="32">
    <w:name w:val="TOC 标题1"/>
    <w:basedOn w:val="2"/>
    <w:next w:val="1"/>
    <w:qFormat/>
    <w:uiPriority w:val="99"/>
    <w:pPr>
      <w:widowControl/>
      <w:spacing w:before="240" w:after="0" w:line="259" w:lineRule="auto"/>
      <w:jc w:val="left"/>
      <w:outlineLvl w:val="9"/>
    </w:pPr>
    <w:rPr>
      <w:rFonts w:ascii="等线 Light" w:hAnsi="等线 Light" w:eastAsia="等线 Light"/>
      <w:b w:val="0"/>
      <w:bCs w:val="0"/>
      <w:color w:val="2F5496"/>
      <w:kern w:val="0"/>
      <w:sz w:val="32"/>
      <w:szCs w:val="32"/>
    </w:rPr>
  </w:style>
  <w:style w:type="paragraph" w:customStyle="1" w:styleId="33">
    <w:name w:val="msonormal"/>
    <w:basedOn w:val="1"/>
    <w:qFormat/>
    <w:uiPriority w:val="99"/>
    <w:pPr>
      <w:widowControl/>
      <w:spacing w:before="100" w:beforeAutospacing="1" w:after="100" w:afterAutospacing="1"/>
      <w:jc w:val="left"/>
    </w:pPr>
    <w:rPr>
      <w:rFonts w:ascii="宋体" w:hAnsi="宋体" w:cs="宋体"/>
      <w:kern w:val="0"/>
      <w:sz w:val="24"/>
      <w:szCs w:val="24"/>
    </w:rPr>
  </w:style>
  <w:style w:type="paragraph" w:customStyle="1" w:styleId="34">
    <w:name w:val="xl63"/>
    <w:basedOn w:val="1"/>
    <w:qFormat/>
    <w:uiPriority w:val="99"/>
    <w:pPr>
      <w:widowControl/>
      <w:pBdr>
        <w:top w:val="single" w:color="000000" w:sz="8" w:space="0"/>
        <w:left w:val="single" w:color="000000" w:sz="8" w:space="0"/>
        <w:right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35">
    <w:name w:val="xl64"/>
    <w:basedOn w:val="1"/>
    <w:qFormat/>
    <w:uiPriority w:val="99"/>
    <w:pPr>
      <w:widowControl/>
      <w:pBdr>
        <w:left w:val="single" w:color="000000" w:sz="8" w:space="0"/>
        <w:bottom w:val="single" w:color="000000" w:sz="8" w:space="0"/>
        <w:right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36">
    <w:name w:val="xl65"/>
    <w:basedOn w:val="1"/>
    <w:qFormat/>
    <w:uiPriority w:val="99"/>
    <w:pPr>
      <w:widowControl/>
      <w:pBdr>
        <w:right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37">
    <w:name w:val="xl66"/>
    <w:basedOn w:val="1"/>
    <w:qFormat/>
    <w:uiPriority w:val="99"/>
    <w:pPr>
      <w:widowControl/>
      <w:pBdr>
        <w:bottom w:val="single" w:color="000000" w:sz="8" w:space="0"/>
        <w:right w:val="single" w:color="000000" w:sz="8" w:space="0"/>
      </w:pBdr>
      <w:spacing w:before="100" w:beforeAutospacing="1" w:after="100" w:afterAutospacing="1"/>
      <w:jc w:val="left"/>
      <w:textAlignment w:val="center"/>
    </w:pPr>
    <w:rPr>
      <w:rFonts w:ascii="宋体" w:hAnsi="宋体" w:cs="宋体"/>
      <w:kern w:val="0"/>
      <w:sz w:val="24"/>
      <w:szCs w:val="24"/>
    </w:rPr>
  </w:style>
  <w:style w:type="paragraph" w:customStyle="1" w:styleId="38">
    <w:name w:val="xl67"/>
    <w:basedOn w:val="1"/>
    <w:qFormat/>
    <w:uiPriority w:val="99"/>
    <w:pPr>
      <w:widowControl/>
      <w:pBdr>
        <w:bottom w:val="single" w:color="000000" w:sz="8" w:space="0"/>
        <w:right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39">
    <w:name w:val="xl68"/>
    <w:basedOn w:val="1"/>
    <w:qFormat/>
    <w:uiPriority w:val="99"/>
    <w:pPr>
      <w:widowControl/>
      <w:pBdr>
        <w:right w:val="single" w:color="000000" w:sz="8" w:space="0"/>
      </w:pBdr>
      <w:spacing w:before="100" w:beforeAutospacing="1" w:after="100" w:afterAutospacing="1"/>
      <w:jc w:val="left"/>
      <w:textAlignment w:val="center"/>
    </w:pPr>
    <w:rPr>
      <w:rFonts w:ascii="宋体" w:hAnsi="宋体" w:cs="宋体"/>
      <w:kern w:val="0"/>
      <w:sz w:val="24"/>
      <w:szCs w:val="24"/>
    </w:rPr>
  </w:style>
  <w:style w:type="paragraph" w:customStyle="1" w:styleId="40">
    <w:name w:val="xl69"/>
    <w:basedOn w:val="1"/>
    <w:qFormat/>
    <w:uiPriority w:val="99"/>
    <w:pPr>
      <w:widowControl/>
      <w:pBdr>
        <w:top w:val="single" w:color="000000" w:sz="8" w:space="0"/>
        <w:right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41">
    <w:name w:val="xl70"/>
    <w:basedOn w:val="1"/>
    <w:qFormat/>
    <w:uiPriority w:val="99"/>
    <w:pPr>
      <w:widowControl/>
      <w:pBdr>
        <w:left w:val="single" w:color="000000" w:sz="8" w:space="0"/>
        <w:right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42">
    <w:name w:val="xl71"/>
    <w:basedOn w:val="1"/>
    <w:qFormat/>
    <w:uiPriority w:val="99"/>
    <w:pPr>
      <w:widowControl/>
      <w:pBdr>
        <w:left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43">
    <w:name w:val="xl72"/>
    <w:basedOn w:val="1"/>
    <w:qFormat/>
    <w:uiPriority w:val="99"/>
    <w:pPr>
      <w:widowControl/>
      <w:pBdr>
        <w:top w:val="single" w:color="000000" w:sz="8" w:space="0"/>
        <w:left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44">
    <w:name w:val="xl73"/>
    <w:basedOn w:val="1"/>
    <w:qFormat/>
    <w:uiPriority w:val="99"/>
    <w:pPr>
      <w:widowControl/>
      <w:pBdr>
        <w:top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45">
    <w:name w:val="xl74"/>
    <w:basedOn w:val="1"/>
    <w:qFormat/>
    <w:uiPriority w:val="99"/>
    <w:pPr>
      <w:widowControl/>
      <w:spacing w:before="100" w:beforeAutospacing="1" w:after="100" w:afterAutospacing="1"/>
      <w:textAlignment w:val="center"/>
    </w:pPr>
    <w:rPr>
      <w:rFonts w:ascii="宋体" w:hAnsi="宋体" w:cs="宋体"/>
      <w:kern w:val="0"/>
      <w:sz w:val="24"/>
      <w:szCs w:val="24"/>
    </w:rPr>
  </w:style>
  <w:style w:type="paragraph" w:customStyle="1" w:styleId="46">
    <w:name w:val="xl75"/>
    <w:basedOn w:val="1"/>
    <w:qFormat/>
    <w:uiPriority w:val="99"/>
    <w:pPr>
      <w:widowControl/>
      <w:pBdr>
        <w:left w:val="single" w:color="000000" w:sz="8" w:space="0"/>
        <w:bottom w:val="single" w:color="000000" w:sz="8" w:space="0"/>
      </w:pBdr>
      <w:spacing w:before="100" w:beforeAutospacing="1" w:after="100" w:afterAutospacing="1"/>
      <w:textAlignment w:val="center"/>
    </w:pPr>
    <w:rPr>
      <w:rFonts w:ascii="宋体" w:hAnsi="宋体" w:cs="宋体"/>
      <w:kern w:val="0"/>
      <w:sz w:val="24"/>
      <w:szCs w:val="24"/>
    </w:rPr>
  </w:style>
  <w:style w:type="paragraph" w:customStyle="1" w:styleId="47">
    <w:name w:val="xl76"/>
    <w:basedOn w:val="1"/>
    <w:qFormat/>
    <w:uiPriority w:val="99"/>
    <w:pPr>
      <w:widowControl/>
      <w:pBdr>
        <w:bottom w:val="single" w:color="000000" w:sz="8" w:space="0"/>
      </w:pBdr>
      <w:spacing w:before="100" w:beforeAutospacing="1" w:after="100" w:afterAutospacing="1"/>
      <w:textAlignment w:val="center"/>
    </w:pPr>
    <w:rPr>
      <w:rFonts w:ascii="宋体" w:hAnsi="宋体" w:cs="宋体"/>
      <w:kern w:val="0"/>
      <w:sz w:val="24"/>
      <w:szCs w:val="24"/>
    </w:rPr>
  </w:style>
  <w:style w:type="paragraph" w:styleId="48">
    <w:name w:val="List Paragraph"/>
    <w:basedOn w:val="1"/>
    <w:qFormat/>
    <w:uiPriority w:val="99"/>
    <w:pPr>
      <w:ind w:firstLine="420" w:firstLineChars="200"/>
    </w:pPr>
  </w:style>
  <w:style w:type="paragraph" w:customStyle="1" w:styleId="49">
    <w:name w:val="Body text|2"/>
    <w:basedOn w:val="1"/>
    <w:qFormat/>
    <w:uiPriority w:val="0"/>
    <w:pPr>
      <w:widowControl w:val="0"/>
      <w:shd w:val="clear" w:color="auto" w:fill="auto"/>
      <w:spacing w:line="420" w:lineRule="auto"/>
      <w:ind w:firstLine="400"/>
    </w:pPr>
    <w:rPr>
      <w:rFonts w:ascii="宋体" w:hAnsi="宋体" w:eastAsia="宋体" w:cs="宋体"/>
      <w:sz w:val="30"/>
      <w:szCs w:val="30"/>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image" Target="media/image24.png"/><Relationship Id="rId31" Type="http://schemas.openxmlformats.org/officeDocument/2006/relationships/image" Target="media/image23.jpeg"/><Relationship Id="rId30" Type="http://schemas.openxmlformats.org/officeDocument/2006/relationships/image" Target="media/image22.png"/><Relationship Id="rId3" Type="http://schemas.openxmlformats.org/officeDocument/2006/relationships/header" Target="header1.xml"/><Relationship Id="rId29" Type="http://schemas.openxmlformats.org/officeDocument/2006/relationships/image" Target="media/image21.png"/><Relationship Id="rId28" Type="http://schemas.openxmlformats.org/officeDocument/2006/relationships/image" Target="media/image20.png"/><Relationship Id="rId27" Type="http://schemas.openxmlformats.org/officeDocument/2006/relationships/image" Target="media/image19.png"/><Relationship Id="rId26" Type="http://schemas.openxmlformats.org/officeDocument/2006/relationships/image" Target="media/image18.png"/><Relationship Id="rId25" Type="http://schemas.openxmlformats.org/officeDocument/2006/relationships/image" Target="media/image17.png"/><Relationship Id="rId24" Type="http://schemas.openxmlformats.org/officeDocument/2006/relationships/image" Target="media/image16.png"/><Relationship Id="rId23" Type="http://schemas.openxmlformats.org/officeDocument/2006/relationships/image" Target="media/image15.png"/><Relationship Id="rId22" Type="http://schemas.openxmlformats.org/officeDocument/2006/relationships/image" Target="media/image14.png"/><Relationship Id="rId21" Type="http://schemas.openxmlformats.org/officeDocument/2006/relationships/image" Target="media/image13.png"/><Relationship Id="rId20" Type="http://schemas.openxmlformats.org/officeDocument/2006/relationships/image" Target="media/image12.png"/><Relationship Id="rId2" Type="http://schemas.openxmlformats.org/officeDocument/2006/relationships/settings" Target="settings.xml"/><Relationship Id="rId19" Type="http://schemas.openxmlformats.org/officeDocument/2006/relationships/image" Target="media/image11.jpe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23</Pages>
  <Words>6122</Words>
  <Characters>7638</Characters>
  <Lines>0</Lines>
  <Paragraphs>0</Paragraphs>
  <TotalTime>33</TotalTime>
  <ScaleCrop>false</ScaleCrop>
  <LinksUpToDate>false</LinksUpToDate>
  <CharactersWithSpaces>7929</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2023-07-01T01:01:00Z</dcterms:created>
  <dc:creator>王 子义</dc:creator>
  <cp:lastModifiedBy>fushunshi</cp:lastModifiedBy>
  <cp:lastPrinted>2023-08-31T09:01:00Z</cp:lastPrinted>
  <dcterms:modified xsi:type="dcterms:W3CDTF">2024-04-30T14:13:58Z</dcterms:modified>
  <dc:title>   </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7CE5190A0681423C89D01D9151270216</vt:lpwstr>
  </property>
</Properties>
</file>