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 w:line="600" w:lineRule="atLeast"/>
        <w:jc w:val="center"/>
        <w:rPr>
          <w:rStyle w:val="5"/>
          <w:rFonts w:ascii="宋体" w:hAnsi="宋体" w:eastAsia="宋体" w:cs="宋体"/>
          <w:i w:val="0"/>
          <w:kern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i w:val="0"/>
          <w:kern w:val="0"/>
          <w:sz w:val="36"/>
          <w:szCs w:val="36"/>
        </w:rPr>
        <w:t>对煤矿</w:t>
      </w:r>
      <w:r>
        <w:rPr>
          <w:rStyle w:val="5"/>
          <w:rFonts w:ascii="宋体" w:hAnsi="宋体" w:eastAsia="宋体" w:cs="宋体"/>
          <w:i w:val="0"/>
          <w:kern w:val="0"/>
          <w:sz w:val="36"/>
          <w:szCs w:val="36"/>
        </w:rPr>
        <w:t>执法检查</w:t>
      </w:r>
      <w:r>
        <w:rPr>
          <w:rStyle w:val="5"/>
          <w:rFonts w:hint="eastAsia" w:ascii="宋体" w:hAnsi="宋体" w:eastAsia="宋体" w:cs="宋体"/>
          <w:i w:val="0"/>
          <w:kern w:val="0"/>
          <w:sz w:val="36"/>
          <w:szCs w:val="36"/>
        </w:rPr>
        <w:t>信息公开表202</w:t>
      </w:r>
      <w:r>
        <w:rPr>
          <w:rStyle w:val="5"/>
          <w:rFonts w:hint="eastAsia" w:ascii="宋体" w:hAnsi="宋体" w:eastAsia="宋体" w:cs="宋体"/>
          <w:i w:val="0"/>
          <w:kern w:val="0"/>
          <w:sz w:val="36"/>
          <w:szCs w:val="36"/>
          <w:lang w:val="en-US" w:eastAsia="zh-CN"/>
        </w:rPr>
        <w:t>6002</w:t>
      </w:r>
      <w:r>
        <w:rPr>
          <w:rStyle w:val="5"/>
          <w:rFonts w:hint="eastAsia" w:ascii="宋体" w:hAnsi="宋体" w:eastAsia="宋体" w:cs="宋体"/>
          <w:i w:val="0"/>
          <w:kern w:val="0"/>
          <w:sz w:val="36"/>
          <w:szCs w:val="36"/>
        </w:rPr>
        <w:t>号</w:t>
      </w:r>
    </w:p>
    <w:p>
      <w:pPr>
        <w:widowControl/>
        <w:spacing w:after="300" w:line="600" w:lineRule="atLeast"/>
        <w:jc w:val="center"/>
        <w:rPr>
          <w:sz w:val="36"/>
          <w:szCs w:val="36"/>
        </w:rPr>
      </w:pPr>
    </w:p>
    <w:tbl>
      <w:tblPr>
        <w:tblStyle w:val="3"/>
        <w:tblW w:w="0" w:type="auto"/>
        <w:tblInd w:w="-298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0"/>
        <w:gridCol w:w="3691"/>
        <w:gridCol w:w="2298"/>
        <w:gridCol w:w="365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</w:rPr>
              <w:t>被检查单位</w:t>
            </w:r>
          </w:p>
        </w:tc>
        <w:tc>
          <w:tcPr>
            <w:tcW w:w="96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u w:val="none"/>
                <w:lang w:val="en-US" w:eastAsia="zh-CN"/>
              </w:rPr>
              <w:t>沈阳瑞辛源能源科技有限公司马架子矿区四平煤矿</w:t>
            </w:r>
            <w:bookmarkStart w:id="0" w:name="_GoBack"/>
            <w:bookmarkEnd w:id="0"/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4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</w:rPr>
              <w:t>检查时间：</w:t>
            </w:r>
          </w:p>
        </w:tc>
        <w:tc>
          <w:tcPr>
            <w:tcW w:w="3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</w:rPr>
              <w:t>202</w:t>
            </w: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  <w:lang w:val="en-US" w:eastAsia="zh-CN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</w:rPr>
              <w:t>年</w:t>
            </w: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  <w:lang w:val="en-US" w:eastAsia="zh-CN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</w:rPr>
              <w:t>月</w:t>
            </w: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  <w:lang w:val="en-US" w:eastAsia="zh-CN"/>
              </w:rPr>
              <w:t>11</w:t>
            </w: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</w:rPr>
              <w:t>日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</w:rPr>
              <w:t>执法检查部门</w:t>
            </w:r>
          </w:p>
        </w:tc>
        <w:tc>
          <w:tcPr>
            <w:tcW w:w="3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</w:rPr>
              <w:t>抚顺市应急管理局 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4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kern w:val="0"/>
                <w:sz w:val="24"/>
              </w:rPr>
              <w:t>执法检查文书编号：</w:t>
            </w:r>
          </w:p>
        </w:tc>
        <w:tc>
          <w:tcPr>
            <w:tcW w:w="96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/>
              <w:ind w:left="0" w:right="0" w:firstLine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辽（抚）煤监管记〔2026〕002号</w:t>
            </w:r>
          </w:p>
        </w:tc>
      </w:tr>
    </w:tbl>
    <w:p>
      <w:pPr>
        <w:pStyle w:val="2"/>
        <w:widowControl/>
        <w:spacing w:beforeAutospacing="0" w:afterAutospacing="0" w:line="450" w:lineRule="atLeas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Dk5MGQzZjNiNTg2MjZlZTY5ZmUxYmY4YzE4MTMifQ=="/>
  </w:docVars>
  <w:rsids>
    <w:rsidRoot w:val="003870E0"/>
    <w:rsid w:val="00155FAE"/>
    <w:rsid w:val="00303F31"/>
    <w:rsid w:val="00342141"/>
    <w:rsid w:val="00346498"/>
    <w:rsid w:val="003870E0"/>
    <w:rsid w:val="003F67B3"/>
    <w:rsid w:val="004266B8"/>
    <w:rsid w:val="004551F2"/>
    <w:rsid w:val="005C0275"/>
    <w:rsid w:val="007B4F26"/>
    <w:rsid w:val="007D6D86"/>
    <w:rsid w:val="008F4E2E"/>
    <w:rsid w:val="009974D9"/>
    <w:rsid w:val="00A9331A"/>
    <w:rsid w:val="00AD5446"/>
    <w:rsid w:val="00BE7DDE"/>
    <w:rsid w:val="00C143F0"/>
    <w:rsid w:val="00C52B69"/>
    <w:rsid w:val="00D3294F"/>
    <w:rsid w:val="00D41024"/>
    <w:rsid w:val="00EC60FE"/>
    <w:rsid w:val="00FA3888"/>
    <w:rsid w:val="00FB75AF"/>
    <w:rsid w:val="176FDE65"/>
    <w:rsid w:val="1E4F5F05"/>
    <w:rsid w:val="3E9CA8C6"/>
    <w:rsid w:val="3FBF6301"/>
    <w:rsid w:val="57762830"/>
    <w:rsid w:val="5F9F4AAD"/>
    <w:rsid w:val="67EBC143"/>
    <w:rsid w:val="6B67F32A"/>
    <w:rsid w:val="6B7E8C64"/>
    <w:rsid w:val="6BBFD523"/>
    <w:rsid w:val="6DB6B8E2"/>
    <w:rsid w:val="6FB7C2A9"/>
    <w:rsid w:val="6FFFD1D6"/>
    <w:rsid w:val="707758B6"/>
    <w:rsid w:val="76F9E34D"/>
    <w:rsid w:val="77EFBA3F"/>
    <w:rsid w:val="77FDE360"/>
    <w:rsid w:val="7AF893C1"/>
    <w:rsid w:val="7D7F180F"/>
    <w:rsid w:val="7E5F3498"/>
    <w:rsid w:val="7EBF6416"/>
    <w:rsid w:val="7F3F4B3C"/>
    <w:rsid w:val="7FF51001"/>
    <w:rsid w:val="7FF75752"/>
    <w:rsid w:val="7FF8A6D3"/>
    <w:rsid w:val="957F75A5"/>
    <w:rsid w:val="ADFF77BE"/>
    <w:rsid w:val="ADFFAD3D"/>
    <w:rsid w:val="AFDE9F07"/>
    <w:rsid w:val="BDCC5B7F"/>
    <w:rsid w:val="BE6D1B06"/>
    <w:rsid w:val="BEA33B16"/>
    <w:rsid w:val="BFBF0BFD"/>
    <w:rsid w:val="BFF670B3"/>
    <w:rsid w:val="CBF819D7"/>
    <w:rsid w:val="CF150ABE"/>
    <w:rsid w:val="CFE3B8A6"/>
    <w:rsid w:val="D3EFC3BA"/>
    <w:rsid w:val="DFB5808C"/>
    <w:rsid w:val="DFB6A333"/>
    <w:rsid w:val="DFFB2228"/>
    <w:rsid w:val="E9C7C427"/>
    <w:rsid w:val="E9EB9381"/>
    <w:rsid w:val="EFFD5C56"/>
    <w:rsid w:val="F92F3421"/>
    <w:rsid w:val="FAFF7630"/>
    <w:rsid w:val="FBF7A21A"/>
    <w:rsid w:val="FBFFC918"/>
    <w:rsid w:val="FC9F5E6E"/>
    <w:rsid w:val="FDFF4774"/>
    <w:rsid w:val="FE7F2A1D"/>
    <w:rsid w:val="FFABB768"/>
    <w:rsid w:val="FFE29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</Words>
  <Characters>85</Characters>
  <Lines>1</Lines>
  <Paragraphs>1</Paragraphs>
  <TotalTime>1</TotalTime>
  <ScaleCrop>false</ScaleCrop>
  <LinksUpToDate>false</LinksUpToDate>
  <CharactersWithSpaces>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2022-06-24T05:29:00Z</dcterms:created>
  <dc:creator>Administrator</dc:creator>
  <cp:lastModifiedBy>fushunshi</cp:lastModifiedBy>
  <cp:lastPrinted>2025-08-29T09:57:00Z</cp:lastPrinted>
  <dcterms:modified xsi:type="dcterms:W3CDTF">2026-03-12T10:27:36Z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CC9F54788CF5452C9864874DF7B7BD48</vt:lpwstr>
  </property>
</Properties>
</file>