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96"/>
          <w:szCs w:val="96"/>
        </w:rPr>
      </w:pPr>
      <w:r>
        <w:rPr>
          <w:rFonts w:hint="eastAsia"/>
          <w:b/>
          <w:bCs/>
          <w:color w:val="FF0000"/>
          <w:sz w:val="96"/>
          <w:szCs w:val="96"/>
        </w:rPr>
        <w:t>清原县信息报送</w:t>
      </w:r>
    </w:p>
    <w:p>
      <w:pPr>
        <w:rPr>
          <w:rFonts w:ascii="楷体" w:hAnsi="楷体" w:eastAsia="楷体" w:cs="楷体"/>
          <w:sz w:val="32"/>
          <w:szCs w:val="32"/>
        </w:rPr>
      </w:pPr>
      <w:bookmarkStart w:id="0" w:name="_GoBack"/>
      <w:r>
        <w:rPr>
          <w:rFonts w:hint="eastAsia" w:ascii="楷体" w:hAnsi="楷体" w:eastAsia="楷体" w:cs="楷体"/>
          <w:sz w:val="32"/>
          <w:szCs w:val="32"/>
        </w:rPr>
        <w:t>报送单位：清原县安委办</w:t>
      </w:r>
    </w:p>
    <w:p>
      <w:pPr>
        <w:rPr>
          <w:rFonts w:hint="default" w:ascii="楷体" w:hAnsi="楷体" w:eastAsia="楷体" w:cs="楷体"/>
          <w:sz w:val="32"/>
          <w:szCs w:val="32"/>
          <w:lang w:val="en-US" w:eastAsia="zh-CN"/>
        </w:rPr>
      </w:pPr>
      <w:r>
        <w:rPr>
          <w:rFonts w:hint="eastAsia" w:ascii="楷体" w:hAnsi="楷体" w:eastAsia="楷体" w:cs="楷体"/>
          <w:sz w:val="32"/>
          <w:szCs w:val="32"/>
        </w:rPr>
        <w:t>报送日期：</w:t>
      </w:r>
      <w:r>
        <w:rPr>
          <w:rFonts w:hint="eastAsia" w:ascii="楷体" w:hAnsi="楷体" w:eastAsia="楷体" w:cs="楷体"/>
          <w:sz w:val="32"/>
          <w:szCs w:val="32"/>
          <w:lang w:val="en-US" w:eastAsia="zh-CN"/>
        </w:rPr>
        <w:t>12.17</w:t>
      </w:r>
    </w:p>
    <w:p>
      <w:pPr>
        <w:pStyle w:val="3"/>
        <w:shd w:val="clear" w:color="auto" w:fill="FFFFFF"/>
        <w:wordWrap w:val="0"/>
        <w:spacing w:before="0" w:beforeAutospacing="0" w:after="0" w:afterAutospacing="0"/>
        <w:ind w:left="1606" w:hanging="1606" w:hangingChars="500"/>
        <w:rPr>
          <w:rFonts w:hint="eastAsia" w:ascii="楷体" w:hAnsi="楷体" w:eastAsia="楷体" w:cs="楷体"/>
          <w:i w:val="0"/>
          <w:caps w:val="0"/>
          <w:color w:val="272D34"/>
          <w:spacing w:val="0"/>
          <w:sz w:val="32"/>
          <w:szCs w:val="32"/>
          <w:shd w:val="clear" w:fill="FFFFFF"/>
        </w:rPr>
      </w:pPr>
      <w:r>
        <w:rPr>
          <w:rFonts w:hint="eastAsia" w:ascii="楷体" w:hAnsi="楷体" w:eastAsia="楷体" w:cs="楷体"/>
          <w:sz w:val="32"/>
          <w:szCs w:val="32"/>
        </w:rPr>
        <w:t>工作内容：</w:t>
      </w:r>
      <w:r>
        <w:rPr>
          <w:rFonts w:hint="eastAsia" w:ascii="楷体" w:hAnsi="楷体" w:eastAsia="楷体" w:cs="楷体"/>
          <w:i w:val="0"/>
          <w:caps w:val="0"/>
          <w:color w:val="191919"/>
          <w:spacing w:val="0"/>
          <w:sz w:val="32"/>
          <w:szCs w:val="32"/>
          <w:shd w:val="clear" w:fill="FFFFFF"/>
        </w:rPr>
        <w:t>县安委会召开安全生产三年专项行动约谈会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firstLine="660" w:firstLineChars="200"/>
        <w:jc w:val="both"/>
        <w:rPr>
          <w:rFonts w:hint="eastAsia" w:ascii="楷体" w:hAnsi="楷体" w:eastAsia="楷体" w:cs="楷体"/>
          <w:spacing w:val="5"/>
          <w:sz w:val="32"/>
          <w:szCs w:val="32"/>
        </w:rPr>
      </w:pPr>
      <w:r>
        <w:rPr>
          <w:rFonts w:hint="eastAsia" w:ascii="楷体" w:hAnsi="楷体" w:eastAsia="楷体" w:cs="楷体"/>
          <w:i w:val="0"/>
          <w:caps w:val="0"/>
          <w:color w:val="191919"/>
          <w:spacing w:val="5"/>
          <w:sz w:val="32"/>
          <w:szCs w:val="32"/>
          <w:shd w:val="clear" w:fill="FFFFFF"/>
        </w:rPr>
        <w:t>2020 年 12 月 16日下午，省安委会第四考核组对清原县2020年度安全生产工作进行考核。现场考核结束后省考核组对清原县总体安全生产工作给予肯定，但是对安全生产三年专项行动三家牵头单位的工作开展情况指出存在一定问题，要求立即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firstLine="660" w:firstLineChars="200"/>
        <w:jc w:val="left"/>
        <w:rPr>
          <w:rFonts w:hint="eastAsia" w:ascii="楷体" w:hAnsi="楷体" w:eastAsia="楷体" w:cs="楷体"/>
          <w:spacing w:val="5"/>
          <w:sz w:val="32"/>
          <w:szCs w:val="32"/>
          <w:lang w:eastAsia="zh-CN"/>
        </w:rPr>
      </w:pPr>
      <w:r>
        <w:rPr>
          <w:rFonts w:hint="eastAsia" w:ascii="楷体" w:hAnsi="楷体" w:eastAsia="楷体" w:cs="楷体"/>
          <w:i w:val="0"/>
          <w:caps w:val="0"/>
          <w:color w:val="191919"/>
          <w:spacing w:val="5"/>
          <w:sz w:val="32"/>
          <w:szCs w:val="32"/>
          <w:shd w:val="clear" w:fill="FFFFFF"/>
        </w:rPr>
        <w:t>2020年12月17日上午九点，县安委会针对省考核组反馈问题立即成立由县委常委县安委会常务副主任朱跃军、县安委会副主任县应急局局长倪兴伟、县应急局副局长张玉国组成的约谈组召开安全生产三年专项行动牵头单位约谈会。会议由县安委会副主任、县应急局局长倪兴伟主持，约谈县交通局、市环保局清原分局、县市场局的主要领导和分管领导。</w:t>
      </w:r>
      <w:r>
        <w:rPr>
          <w:rFonts w:hint="eastAsia" w:ascii="楷体" w:hAnsi="楷体" w:eastAsia="楷体" w:cs="楷体"/>
          <w:spacing w:val="5"/>
          <w:sz w:val="32"/>
          <w:szCs w:val="32"/>
          <w:lang w:eastAsia="zh-CN"/>
        </w:rPr>
        <w:drawing>
          <wp:inline distT="0" distB="0" distL="114300" distR="114300">
            <wp:extent cx="5266690" cy="2962910"/>
            <wp:effectExtent l="0" t="0" r="10160" b="8890"/>
            <wp:docPr id="9" name="图片 9" descr="微信图片_2020121715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1217153715"/>
                    <pic:cNvPicPr>
                      <a:picLocks noChangeAspect="1"/>
                    </pic:cNvPicPr>
                  </pic:nvPicPr>
                  <pic:blipFill>
                    <a:blip r:embed="rId10"/>
                    <a:stretch>
                      <a:fillRect/>
                    </a:stretch>
                  </pic:blipFill>
                  <pic:spPr>
                    <a:xfrm>
                      <a:off x="0" y="0"/>
                      <a:ext cx="5266690" cy="2962910"/>
                    </a:xfrm>
                    <a:prstGeom prst="rect">
                      <a:avLst/>
                    </a:prstGeom>
                  </pic:spPr>
                </pic:pic>
              </a:graphicData>
            </a:graphic>
          </wp:inline>
        </w:drawing>
      </w:r>
    </w:p>
    <w:p>
      <w:pPr>
        <w:ind w:firstLine="440" w:firstLineChars="200"/>
        <w:jc w:val="left"/>
        <w:rPr>
          <w:rFonts w:hint="eastAsia"/>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pPr>
    </w:p>
    <w:p>
      <w:pPr>
        <w:jc w:val="left"/>
        <w:rPr>
          <w:rFonts w:hint="eastAsia"/>
          <w:lang w:val="en-US" w:eastAsia="zh-CN"/>
        </w:rPr>
      </w:pPr>
    </w:p>
    <w:p>
      <w:pPr>
        <w:jc w:val="left"/>
        <w:rPr>
          <w:rFonts w:hint="eastAsia"/>
          <w:lang w:val="en-US" w:eastAsia="zh-CN"/>
        </w:rPr>
      </w:pPr>
      <w:r>
        <w:rPr>
          <w:rFonts w:hint="eastAsia"/>
          <w:lang w:val="en-US" w:eastAsia="zh-CN"/>
        </w:rPr>
        <w:drawing>
          <wp:inline distT="0" distB="0" distL="114300" distR="114300">
            <wp:extent cx="5272405" cy="3957320"/>
            <wp:effectExtent l="0" t="0" r="4445" b="5080"/>
            <wp:docPr id="10" name="图片 10" descr="微信图片_2020121715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1217153740"/>
                    <pic:cNvPicPr>
                      <a:picLocks noChangeAspect="1"/>
                    </pic:cNvPicPr>
                  </pic:nvPicPr>
                  <pic:blipFill>
                    <a:blip r:embed="rId11"/>
                    <a:stretch>
                      <a:fillRect/>
                    </a:stretch>
                  </pic:blipFill>
                  <pic:spPr>
                    <a:xfrm>
                      <a:off x="0" y="0"/>
                      <a:ext cx="5272405" cy="3957320"/>
                    </a:xfrm>
                    <a:prstGeom prst="rect">
                      <a:avLst/>
                    </a:prstGeom>
                  </pic:spPr>
                </pic:pic>
              </a:graphicData>
            </a:graphic>
          </wp:inline>
        </w:drawing>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sectPr>
          <w:pgSz w:w="11906" w:h="16838"/>
          <w:pgMar w:top="1440" w:right="1800" w:bottom="1440" w:left="1800" w:header="708" w:footer="708" w:gutter="0"/>
          <w:cols w:space="708" w:num="1"/>
          <w:docGrid w:linePitch="360" w:charSpace="0"/>
        </w:sectPr>
      </w:pPr>
      <w:r>
        <w:rPr>
          <w:rFonts w:hint="eastAsia"/>
          <w:lang w:val="en-US" w:eastAsia="zh-CN"/>
        </w:rPr>
        <w:drawing>
          <wp:inline distT="0" distB="0" distL="114300" distR="114300">
            <wp:extent cx="5272405" cy="2966720"/>
            <wp:effectExtent l="0" t="0" r="4445" b="5080"/>
            <wp:docPr id="11" name="图片 11" descr="微信图片_2020121715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1217153745"/>
                    <pic:cNvPicPr>
                      <a:picLocks noChangeAspect="1"/>
                    </pic:cNvPicPr>
                  </pic:nvPicPr>
                  <pic:blipFill>
                    <a:blip r:embed="rId12"/>
                    <a:stretch>
                      <a:fillRect/>
                    </a:stretch>
                  </pic:blipFill>
                  <pic:spPr>
                    <a:xfrm>
                      <a:off x="0" y="0"/>
                      <a:ext cx="5272405" cy="2966720"/>
                    </a:xfrm>
                    <a:prstGeom prst="rect">
                      <a:avLst/>
                    </a:prstGeom>
                  </pic:spPr>
                </pic:pic>
              </a:graphicData>
            </a:graphic>
          </wp:inline>
        </w:drawing>
      </w:r>
    </w:p>
    <w:p>
      <w:pPr>
        <w:jc w:val="left"/>
        <w:rPr>
          <w:rFonts w:hint="eastAsia"/>
          <w:lang w:val="en-US" w:eastAsia="zh-CN"/>
        </w:rPr>
      </w:pPr>
      <w:r>
        <w:rPr>
          <w:rFonts w:hint="eastAsia"/>
          <w:lang w:val="en-US" w:eastAsia="zh-CN"/>
        </w:rPr>
        <w:drawing>
          <wp:inline distT="0" distB="0" distL="114300" distR="114300">
            <wp:extent cx="5272405" cy="3957320"/>
            <wp:effectExtent l="0" t="0" r="4445" b="5080"/>
            <wp:docPr id="12" name="图片 12" descr="微信图片_2020121715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01217153749"/>
                    <pic:cNvPicPr>
                      <a:picLocks noChangeAspect="1"/>
                    </pic:cNvPicPr>
                  </pic:nvPicPr>
                  <pic:blipFill>
                    <a:blip r:embed="rId13"/>
                    <a:stretch>
                      <a:fillRect/>
                    </a:stretch>
                  </pic:blipFill>
                  <pic:spPr>
                    <a:xfrm>
                      <a:off x="0" y="0"/>
                      <a:ext cx="5272405" cy="3957320"/>
                    </a:xfrm>
                    <a:prstGeom prst="rect">
                      <a:avLst/>
                    </a:prstGeom>
                  </pic:spPr>
                </pic:pic>
              </a:graphicData>
            </a:graphic>
          </wp:inline>
        </w:drawing>
      </w:r>
    </w:p>
    <w:p>
      <w:pPr>
        <w:bidi w:val="0"/>
        <w:rPr>
          <w:rFonts w:hint="eastAsia" w:ascii="Tahoma" w:hAnsi="Tahoma" w:eastAsia="微软雅黑" w:cstheme="minorBidi"/>
          <w:sz w:val="22"/>
          <w:szCs w:val="2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left"/>
        <w:rPr>
          <w:rFonts w:hint="eastAsia" w:ascii="楷体" w:hAnsi="楷体" w:eastAsia="楷体" w:cs="楷体"/>
          <w:i w:val="0"/>
          <w:caps w:val="0"/>
          <w:color w:val="191919"/>
          <w:spacing w:val="5"/>
          <w:sz w:val="32"/>
          <w:szCs w:val="32"/>
        </w:rPr>
      </w:pPr>
      <w:r>
        <w:rPr>
          <w:rFonts w:hint="eastAsia"/>
          <w:lang w:val="en-US" w:eastAsia="zh-CN"/>
        </w:rPr>
        <w:tab/>
      </w:r>
      <w:r>
        <w:rPr>
          <w:rFonts w:hint="eastAsia" w:ascii="楷体" w:hAnsi="楷体" w:eastAsia="楷体" w:cs="楷体"/>
          <w:i w:val="0"/>
          <w:caps w:val="0"/>
          <w:color w:val="191919"/>
          <w:spacing w:val="5"/>
          <w:sz w:val="32"/>
          <w:szCs w:val="32"/>
          <w:shd w:val="clear" w:fill="FFFFFF"/>
        </w:rPr>
        <w:t>会上，县应急局局长倪兴伟同志针对省考核组指出整治标准不高、统筹协调力度不够、整改力度不大等问题提出整改建议，并要求今年12月底前完成整改。三家牵头部门主要领导对于提出的问题照单全收，并保证在整改期限内完成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left"/>
        <w:rPr>
          <w:rFonts w:hint="eastAsia" w:ascii="楷体" w:hAnsi="楷体" w:eastAsia="楷体" w:cs="楷体"/>
          <w:i w:val="0"/>
          <w:caps w:val="0"/>
          <w:color w:val="191919"/>
          <w:spacing w:val="5"/>
          <w:sz w:val="32"/>
          <w:szCs w:val="32"/>
        </w:rPr>
      </w:pPr>
      <w:r>
        <w:rPr>
          <w:rFonts w:hint="eastAsia" w:ascii="楷体" w:hAnsi="楷体" w:eastAsia="楷体" w:cs="楷体"/>
          <w:i w:val="0"/>
          <w:caps w:val="0"/>
          <w:color w:val="191919"/>
          <w:spacing w:val="5"/>
          <w:sz w:val="32"/>
          <w:szCs w:val="32"/>
          <w:shd w:val="clear" w:fill="FFFFFF"/>
        </w:rPr>
        <w:t>       县委常委朱跃军同志指出三年专项行动是习近平总书记亲自提出的安全生产专项工作，要求各部门要提高政治站位，狠抓安全生产责任的落实，做实做细做好安全生产三年专项行动，2020年底摸清隐患底数，2021年集中攻坚，2022年巩固提升，并再一次对各家牵头单位提出明确时间节点整改省考核组提出的问题，切实做好三年专项行动，确保岁末年初全县的安全生产大局稳定。</w:t>
      </w:r>
    </w:p>
    <w:p>
      <w:pPr>
        <w:tabs>
          <w:tab w:val="left" w:pos="756"/>
        </w:tabs>
        <w:bidi w:val="0"/>
        <w:jc w:val="left"/>
        <w:rPr>
          <w:rFonts w:hint="eastAsia"/>
          <w:lang w:val="en-US" w:eastAsia="zh-CN"/>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ingFangSC-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957940"/>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vanis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444C5"/>
    <w:rsid w:val="00262442"/>
    <w:rsid w:val="00323B43"/>
    <w:rsid w:val="003C54BE"/>
    <w:rsid w:val="003D37D8"/>
    <w:rsid w:val="00426133"/>
    <w:rsid w:val="004358AB"/>
    <w:rsid w:val="004D5694"/>
    <w:rsid w:val="00535CB4"/>
    <w:rsid w:val="006208C1"/>
    <w:rsid w:val="007B4C8C"/>
    <w:rsid w:val="00866CD6"/>
    <w:rsid w:val="008B7726"/>
    <w:rsid w:val="009D1C86"/>
    <w:rsid w:val="00BD792B"/>
    <w:rsid w:val="00BF0BF9"/>
    <w:rsid w:val="00CE09A8"/>
    <w:rsid w:val="00D31D50"/>
    <w:rsid w:val="010714C6"/>
    <w:rsid w:val="01DC395C"/>
    <w:rsid w:val="020A253F"/>
    <w:rsid w:val="03C309D8"/>
    <w:rsid w:val="0501281F"/>
    <w:rsid w:val="05111C01"/>
    <w:rsid w:val="06DC2AEB"/>
    <w:rsid w:val="06EE086D"/>
    <w:rsid w:val="06F45C4D"/>
    <w:rsid w:val="07135FE1"/>
    <w:rsid w:val="074338D9"/>
    <w:rsid w:val="0866448C"/>
    <w:rsid w:val="08B1501D"/>
    <w:rsid w:val="08E1408F"/>
    <w:rsid w:val="09780BA1"/>
    <w:rsid w:val="0A242B6A"/>
    <w:rsid w:val="0B352968"/>
    <w:rsid w:val="0B71326B"/>
    <w:rsid w:val="0BC633A9"/>
    <w:rsid w:val="0C043E73"/>
    <w:rsid w:val="0C147D95"/>
    <w:rsid w:val="0C966C98"/>
    <w:rsid w:val="0D7C4EA3"/>
    <w:rsid w:val="0DD97975"/>
    <w:rsid w:val="0E0C4A8B"/>
    <w:rsid w:val="0EBF07AB"/>
    <w:rsid w:val="0F907192"/>
    <w:rsid w:val="106663C5"/>
    <w:rsid w:val="114642BF"/>
    <w:rsid w:val="11F70FA8"/>
    <w:rsid w:val="12396F17"/>
    <w:rsid w:val="124C5929"/>
    <w:rsid w:val="12C43CD5"/>
    <w:rsid w:val="13782DBB"/>
    <w:rsid w:val="139F0677"/>
    <w:rsid w:val="158458F1"/>
    <w:rsid w:val="16820774"/>
    <w:rsid w:val="16B876F3"/>
    <w:rsid w:val="17B93A2A"/>
    <w:rsid w:val="17FD76F0"/>
    <w:rsid w:val="181A5D4F"/>
    <w:rsid w:val="18AB36AD"/>
    <w:rsid w:val="18F526A3"/>
    <w:rsid w:val="193C051D"/>
    <w:rsid w:val="19BB49C4"/>
    <w:rsid w:val="1A321CE3"/>
    <w:rsid w:val="1AB02B1B"/>
    <w:rsid w:val="1CBD24C3"/>
    <w:rsid w:val="1D031C78"/>
    <w:rsid w:val="1D1E5274"/>
    <w:rsid w:val="1D412753"/>
    <w:rsid w:val="1E3B40C7"/>
    <w:rsid w:val="1E9B714C"/>
    <w:rsid w:val="1EFE2DA6"/>
    <w:rsid w:val="1F0B5CFF"/>
    <w:rsid w:val="1F861681"/>
    <w:rsid w:val="20753D49"/>
    <w:rsid w:val="209C7269"/>
    <w:rsid w:val="20AF56FC"/>
    <w:rsid w:val="20F810D4"/>
    <w:rsid w:val="21413D64"/>
    <w:rsid w:val="21A2503D"/>
    <w:rsid w:val="22220C52"/>
    <w:rsid w:val="222D0FAA"/>
    <w:rsid w:val="224D10A8"/>
    <w:rsid w:val="22D55116"/>
    <w:rsid w:val="22E44B65"/>
    <w:rsid w:val="23934D66"/>
    <w:rsid w:val="244424CA"/>
    <w:rsid w:val="24D4156D"/>
    <w:rsid w:val="263318D2"/>
    <w:rsid w:val="28BF6BF4"/>
    <w:rsid w:val="29634DBE"/>
    <w:rsid w:val="29A84B1C"/>
    <w:rsid w:val="29F800E2"/>
    <w:rsid w:val="2A7760D6"/>
    <w:rsid w:val="2AD175AD"/>
    <w:rsid w:val="2B2D78F1"/>
    <w:rsid w:val="2B765881"/>
    <w:rsid w:val="2CD32041"/>
    <w:rsid w:val="2D90410C"/>
    <w:rsid w:val="30A46ED2"/>
    <w:rsid w:val="3120380E"/>
    <w:rsid w:val="312E5CE1"/>
    <w:rsid w:val="324377FD"/>
    <w:rsid w:val="32A07F60"/>
    <w:rsid w:val="33104DF4"/>
    <w:rsid w:val="338E2768"/>
    <w:rsid w:val="348B307E"/>
    <w:rsid w:val="356774B1"/>
    <w:rsid w:val="357A583D"/>
    <w:rsid w:val="3585350E"/>
    <w:rsid w:val="362646F4"/>
    <w:rsid w:val="366974A4"/>
    <w:rsid w:val="367629ED"/>
    <w:rsid w:val="36EF0426"/>
    <w:rsid w:val="38CC0131"/>
    <w:rsid w:val="395039AC"/>
    <w:rsid w:val="3AEC485B"/>
    <w:rsid w:val="3B001B40"/>
    <w:rsid w:val="3C2A2C72"/>
    <w:rsid w:val="3C2D59CB"/>
    <w:rsid w:val="3D2862D7"/>
    <w:rsid w:val="3E2B524D"/>
    <w:rsid w:val="3E6E6DEC"/>
    <w:rsid w:val="3E7E313F"/>
    <w:rsid w:val="3EB05B62"/>
    <w:rsid w:val="41377602"/>
    <w:rsid w:val="41AB12D2"/>
    <w:rsid w:val="41C1637B"/>
    <w:rsid w:val="42C01B4E"/>
    <w:rsid w:val="42F56092"/>
    <w:rsid w:val="42F81BCE"/>
    <w:rsid w:val="434442BE"/>
    <w:rsid w:val="43942EED"/>
    <w:rsid w:val="43FC0ADA"/>
    <w:rsid w:val="450D280F"/>
    <w:rsid w:val="45331E79"/>
    <w:rsid w:val="453D6C63"/>
    <w:rsid w:val="45F57DAE"/>
    <w:rsid w:val="464409D1"/>
    <w:rsid w:val="470A0EC6"/>
    <w:rsid w:val="47556107"/>
    <w:rsid w:val="481569B9"/>
    <w:rsid w:val="4826551F"/>
    <w:rsid w:val="48D32D75"/>
    <w:rsid w:val="4B5E6089"/>
    <w:rsid w:val="4B96299E"/>
    <w:rsid w:val="4C1675C1"/>
    <w:rsid w:val="4C4C0685"/>
    <w:rsid w:val="4D956B1A"/>
    <w:rsid w:val="4E1E71A4"/>
    <w:rsid w:val="4E5A1F4C"/>
    <w:rsid w:val="4E956A45"/>
    <w:rsid w:val="4EA62288"/>
    <w:rsid w:val="4F694858"/>
    <w:rsid w:val="4F8643E6"/>
    <w:rsid w:val="4F9C2C3C"/>
    <w:rsid w:val="4FD33681"/>
    <w:rsid w:val="4FFA7440"/>
    <w:rsid w:val="519B5963"/>
    <w:rsid w:val="524D6025"/>
    <w:rsid w:val="52BF2EF3"/>
    <w:rsid w:val="53FC79B9"/>
    <w:rsid w:val="54245A5A"/>
    <w:rsid w:val="552162F4"/>
    <w:rsid w:val="562F145A"/>
    <w:rsid w:val="56CD16EC"/>
    <w:rsid w:val="56DC64ED"/>
    <w:rsid w:val="59193C1D"/>
    <w:rsid w:val="5927747E"/>
    <w:rsid w:val="5A473970"/>
    <w:rsid w:val="5A9C7581"/>
    <w:rsid w:val="5C985AAC"/>
    <w:rsid w:val="5CE63B2B"/>
    <w:rsid w:val="5D1C28B2"/>
    <w:rsid w:val="5D63284B"/>
    <w:rsid w:val="5DA378D3"/>
    <w:rsid w:val="5E577956"/>
    <w:rsid w:val="5E601EE8"/>
    <w:rsid w:val="5F976E55"/>
    <w:rsid w:val="5F9A6A82"/>
    <w:rsid w:val="603D2A40"/>
    <w:rsid w:val="60584DF3"/>
    <w:rsid w:val="610D5AF7"/>
    <w:rsid w:val="624E61B5"/>
    <w:rsid w:val="63775ED9"/>
    <w:rsid w:val="63887FDF"/>
    <w:rsid w:val="63D31AE3"/>
    <w:rsid w:val="63EE4439"/>
    <w:rsid w:val="64A75E9E"/>
    <w:rsid w:val="64BE3B7F"/>
    <w:rsid w:val="64DC27A6"/>
    <w:rsid w:val="65916848"/>
    <w:rsid w:val="662C594B"/>
    <w:rsid w:val="66DC7493"/>
    <w:rsid w:val="67346BAD"/>
    <w:rsid w:val="67A00B9C"/>
    <w:rsid w:val="67D40D30"/>
    <w:rsid w:val="687A255D"/>
    <w:rsid w:val="689C427F"/>
    <w:rsid w:val="68F064C9"/>
    <w:rsid w:val="69AF5138"/>
    <w:rsid w:val="6A484A45"/>
    <w:rsid w:val="6A7A030F"/>
    <w:rsid w:val="6BB476B1"/>
    <w:rsid w:val="6C0A752B"/>
    <w:rsid w:val="6C1968A0"/>
    <w:rsid w:val="6C5F6BB2"/>
    <w:rsid w:val="6D5637E4"/>
    <w:rsid w:val="6D593C52"/>
    <w:rsid w:val="6E0E5274"/>
    <w:rsid w:val="6EAE616F"/>
    <w:rsid w:val="6F0E48DA"/>
    <w:rsid w:val="6F3D35E3"/>
    <w:rsid w:val="6FBA1DFC"/>
    <w:rsid w:val="7093520D"/>
    <w:rsid w:val="70CB69E6"/>
    <w:rsid w:val="72D56175"/>
    <w:rsid w:val="73684000"/>
    <w:rsid w:val="73E37144"/>
    <w:rsid w:val="74670605"/>
    <w:rsid w:val="74672A2C"/>
    <w:rsid w:val="74792693"/>
    <w:rsid w:val="75243EA3"/>
    <w:rsid w:val="75DA06A3"/>
    <w:rsid w:val="75E6046F"/>
    <w:rsid w:val="75E869E0"/>
    <w:rsid w:val="768B46C6"/>
    <w:rsid w:val="768F6916"/>
    <w:rsid w:val="77B6556D"/>
    <w:rsid w:val="79D610B3"/>
    <w:rsid w:val="7A0F773E"/>
    <w:rsid w:val="7A203B56"/>
    <w:rsid w:val="7A450B5C"/>
    <w:rsid w:val="7B0F3096"/>
    <w:rsid w:val="7B5E4452"/>
    <w:rsid w:val="7B606B93"/>
    <w:rsid w:val="7C545F87"/>
    <w:rsid w:val="7CBC376E"/>
    <w:rsid w:val="7D19095A"/>
    <w:rsid w:val="7F79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sz w:val="24"/>
      <w:szCs w:val="24"/>
    </w:rPr>
  </w:style>
  <w:style w:type="character" w:styleId="12">
    <w:name w:val="FollowedHyperlink"/>
    <w:basedOn w:val="10"/>
    <w:semiHidden/>
    <w:unhideWhenUsed/>
    <w:qFormat/>
    <w:uiPriority w:val="99"/>
    <w:rPr>
      <w:color w:val="167EFB"/>
      <w:u w:val="none"/>
    </w:rPr>
  </w:style>
  <w:style w:type="character" w:styleId="13">
    <w:name w:val="Emphasis"/>
    <w:basedOn w:val="10"/>
    <w:qFormat/>
    <w:uiPriority w:val="20"/>
    <w:rPr>
      <w:i/>
      <w:iCs/>
    </w:rPr>
  </w:style>
  <w:style w:type="character" w:styleId="14">
    <w:name w:val="Hyperlink"/>
    <w:basedOn w:val="10"/>
    <w:semiHidden/>
    <w:unhideWhenUsed/>
    <w:qFormat/>
    <w:uiPriority w:val="99"/>
    <w:rPr>
      <w:color w:val="167EFB"/>
      <w:u w:val="none"/>
    </w:rPr>
  </w:style>
  <w:style w:type="character" w:customStyle="1" w:styleId="15">
    <w:name w:val="页眉 Char"/>
    <w:basedOn w:val="10"/>
    <w:link w:val="7"/>
    <w:semiHidden/>
    <w:qFormat/>
    <w:uiPriority w:val="99"/>
    <w:rPr>
      <w:rFonts w:ascii="Tahoma" w:hAnsi="Tahoma"/>
      <w:sz w:val="18"/>
      <w:szCs w:val="18"/>
    </w:rPr>
  </w:style>
  <w:style w:type="character" w:customStyle="1" w:styleId="16">
    <w:name w:val="页脚 Char"/>
    <w:basedOn w:val="10"/>
    <w:link w:val="6"/>
    <w:qFormat/>
    <w:uiPriority w:val="99"/>
    <w:rPr>
      <w:rFonts w:ascii="Tahoma" w:hAnsi="Tahoma"/>
      <w:sz w:val="18"/>
      <w:szCs w:val="18"/>
    </w:rPr>
  </w:style>
  <w:style w:type="character" w:customStyle="1" w:styleId="17">
    <w:name w:val="标题 2 Char"/>
    <w:basedOn w:val="10"/>
    <w:link w:val="3"/>
    <w:qFormat/>
    <w:uiPriority w:val="9"/>
    <w:rPr>
      <w:rFonts w:ascii="宋体" w:hAnsi="宋体" w:eastAsia="宋体" w:cs="宋体"/>
      <w:b/>
      <w:bCs/>
      <w:sz w:val="36"/>
      <w:szCs w:val="36"/>
    </w:rPr>
  </w:style>
  <w:style w:type="character" w:customStyle="1" w:styleId="18">
    <w:name w:val="批注框文本 Char"/>
    <w:basedOn w:val="10"/>
    <w:link w:val="5"/>
    <w:semiHidden/>
    <w:qFormat/>
    <w:uiPriority w:val="99"/>
    <w:rPr>
      <w:rFonts w:ascii="Tahoma" w:hAnsi="Tahoma"/>
      <w:sz w:val="18"/>
      <w:szCs w:val="18"/>
    </w:rPr>
  </w:style>
  <w:style w:type="character" w:customStyle="1" w:styleId="19">
    <w:name w:val="标题 1 Char"/>
    <w:basedOn w:val="10"/>
    <w:link w:val="2"/>
    <w:qFormat/>
    <w:uiPriority w:val="9"/>
    <w:rPr>
      <w:rFonts w:ascii="Tahoma" w:hAnsi="Tahoma"/>
      <w:b/>
      <w:bCs/>
      <w:kern w:val="44"/>
      <w:sz w:val="44"/>
      <w:szCs w:val="44"/>
    </w:rPr>
  </w:style>
  <w:style w:type="paragraph" w:customStyle="1" w:styleId="20">
    <w:name w:val="time-read1"/>
    <w:basedOn w:val="1"/>
    <w:qFormat/>
    <w:uiPriority w:val="0"/>
    <w:pPr>
      <w:wordWrap w:val="0"/>
      <w:adjustRightInd/>
      <w:snapToGrid/>
      <w:spacing w:before="180" w:after="100" w:afterAutospacing="1" w:line="300" w:lineRule="atLeast"/>
    </w:pPr>
    <w:rPr>
      <w:rFonts w:ascii="PingFangSC-Regular" w:hAnsi="PingFangSC-Regular" w:eastAsia="宋体" w:cs="宋体"/>
      <w:color w:val="9B9B9B"/>
      <w:sz w:val="23"/>
      <w:szCs w:val="23"/>
    </w:rPr>
  </w:style>
  <w:style w:type="character" w:customStyle="1" w:styleId="21">
    <w:name w:val="nickname4"/>
    <w:basedOn w:val="10"/>
    <w:qFormat/>
    <w:uiPriority w:val="0"/>
  </w:style>
  <w:style w:type="character" w:customStyle="1" w:styleId="22">
    <w:name w:val="read"/>
    <w:basedOn w:val="10"/>
    <w:qFormat/>
    <w:uiPriority w:val="0"/>
  </w:style>
  <w:style w:type="character" w:customStyle="1" w:styleId="23">
    <w:name w:val="read-count"/>
    <w:basedOn w:val="10"/>
    <w:qFormat/>
    <w:uiPriority w:val="0"/>
  </w:style>
  <w:style w:type="character" w:customStyle="1" w:styleId="24">
    <w:name w:val="active"/>
    <w:basedOn w:val="10"/>
    <w:qFormat/>
    <w:uiPriority w:val="0"/>
    <w:rPr>
      <w:shd w:val="clear" w:fill="DFDFD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Words>
  <Characters>521</Characters>
  <Lines>4</Lines>
  <Paragraphs>1</Paragraphs>
  <TotalTime>4</TotalTime>
  <ScaleCrop>false</ScaleCrop>
  <LinksUpToDate>false</LinksUpToDate>
  <CharactersWithSpaces>611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2020-04-03T01:38:00Z</cp:lastPrinted>
  <dcterms:modified xsi:type="dcterms:W3CDTF">2020-12-18T00:36:44Z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